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26" w:rsidRPr="00002BC8" w:rsidRDefault="00462D26" w:rsidP="00462D26">
      <w:pPr>
        <w:shd w:val="clear" w:color="auto" w:fill="FFFFFF"/>
        <w:spacing w:before="100" w:beforeAutospacing="1" w:after="100" w:afterAutospacing="1" w:line="240" w:lineRule="auto"/>
        <w:jc w:val="center"/>
        <w:rPr>
          <w:rFonts w:ascii="Times New Roman" w:eastAsia="Times New Roman" w:hAnsi="Times New Roman" w:cs="Times New Roman"/>
          <w:b/>
          <w:i/>
          <w:iCs/>
          <w:color w:val="111111"/>
          <w:sz w:val="24"/>
          <w:szCs w:val="24"/>
          <w:lang w:eastAsia="ru-RU"/>
        </w:rPr>
      </w:pPr>
      <w:r w:rsidRPr="00002BC8">
        <w:rPr>
          <w:rFonts w:ascii="Times New Roman" w:eastAsia="Times New Roman" w:hAnsi="Times New Roman" w:cs="Times New Roman"/>
          <w:b/>
          <w:i/>
          <w:iCs/>
          <w:color w:val="111111"/>
          <w:sz w:val="24"/>
          <w:szCs w:val="24"/>
          <w:lang w:eastAsia="ru-RU"/>
        </w:rPr>
        <w:t>ПРОГРАММА КОРРЕКЦИОННОЙ РАБОТЫ</w:t>
      </w:r>
    </w:p>
    <w:p w:rsidR="00462D26" w:rsidRPr="00002BC8" w:rsidRDefault="006B0229" w:rsidP="00462D26">
      <w:pPr>
        <w:shd w:val="clear" w:color="auto" w:fill="FFFFFF"/>
        <w:spacing w:before="100" w:beforeAutospacing="1" w:after="100" w:afterAutospacing="1" w:line="240" w:lineRule="auto"/>
        <w:jc w:val="center"/>
        <w:rPr>
          <w:rFonts w:ascii="Times New Roman" w:eastAsia="Times New Roman" w:hAnsi="Times New Roman" w:cs="Times New Roman"/>
          <w:b/>
          <w:iCs/>
          <w:color w:val="111111"/>
          <w:sz w:val="24"/>
          <w:szCs w:val="24"/>
          <w:lang w:eastAsia="ru-RU"/>
        </w:rPr>
      </w:pPr>
      <w:r w:rsidRPr="00002BC8">
        <w:rPr>
          <w:rFonts w:ascii="Times New Roman" w:eastAsia="Times New Roman" w:hAnsi="Times New Roman" w:cs="Times New Roman"/>
          <w:b/>
          <w:iCs/>
          <w:color w:val="111111"/>
          <w:sz w:val="24"/>
          <w:szCs w:val="24"/>
          <w:lang w:eastAsia="ru-RU"/>
        </w:rPr>
        <w:t xml:space="preserve"> </w:t>
      </w:r>
      <w:r w:rsidR="00462D26" w:rsidRPr="00002BC8">
        <w:rPr>
          <w:rFonts w:ascii="Times New Roman" w:eastAsia="Times New Roman" w:hAnsi="Times New Roman" w:cs="Times New Roman"/>
          <w:b/>
          <w:iCs/>
          <w:color w:val="111111"/>
          <w:sz w:val="24"/>
          <w:szCs w:val="24"/>
          <w:lang w:eastAsia="ru-RU"/>
        </w:rPr>
        <w:t>Задержка психического развития</w:t>
      </w:r>
    </w:p>
    <w:p w:rsidR="002F338B" w:rsidRPr="00002BC8" w:rsidRDefault="002F338B" w:rsidP="002F338B">
      <w:pPr>
        <w:spacing w:after="0" w:line="240" w:lineRule="auto"/>
        <w:ind w:firstLine="709"/>
        <w:jc w:val="both"/>
        <w:rPr>
          <w:rFonts w:ascii="Times New Roman" w:hAnsi="Times New Roman" w:cs="Times New Roman"/>
          <w:sz w:val="24"/>
          <w:szCs w:val="24"/>
        </w:rPr>
      </w:pPr>
      <w:proofErr w:type="gramStart"/>
      <w:r w:rsidRPr="00002BC8">
        <w:rPr>
          <w:rFonts w:ascii="Times New Roman" w:hAnsi="Times New Roman" w:cs="Times New Roman"/>
          <w:sz w:val="24"/>
          <w:szCs w:val="24"/>
        </w:rPr>
        <w:t>Обучающийся</w:t>
      </w:r>
      <w:proofErr w:type="gramEnd"/>
      <w:r w:rsidRPr="00002BC8">
        <w:rPr>
          <w:rFonts w:ascii="Times New Roman" w:hAnsi="Times New Roman" w:cs="Times New Roman"/>
          <w:sz w:val="24"/>
          <w:szCs w:val="24"/>
        </w:rPr>
        <w:t xml:space="preserve">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2F338B" w:rsidRPr="00002BC8" w:rsidRDefault="002F338B" w:rsidP="002F338B">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Адаптация программы  -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w:t>
      </w:r>
      <w:r w:rsidR="00E32A4E">
        <w:rPr>
          <w:rFonts w:ascii="Times New Roman" w:hAnsi="Times New Roman" w:cs="Times New Roman"/>
          <w:sz w:val="24"/>
          <w:szCs w:val="24"/>
        </w:rPr>
        <w:t xml:space="preserve">  </w:t>
      </w:r>
      <w:r w:rsidRPr="00002BC8">
        <w:rPr>
          <w:rFonts w:ascii="Times New Roman" w:hAnsi="Times New Roman" w:cs="Times New Roman"/>
          <w:sz w:val="24"/>
          <w:szCs w:val="24"/>
        </w:rPr>
        <w:t xml:space="preserve">ООП НОО, требований к результатам освоения программы коррекционной работы и условиям реализации </w:t>
      </w:r>
      <w:r w:rsidR="00E32A4E">
        <w:rPr>
          <w:rFonts w:ascii="Times New Roman" w:hAnsi="Times New Roman" w:cs="Times New Roman"/>
          <w:sz w:val="24"/>
          <w:szCs w:val="24"/>
        </w:rPr>
        <w:t xml:space="preserve"> </w:t>
      </w:r>
      <w:r w:rsidRPr="00002BC8">
        <w:rPr>
          <w:rFonts w:ascii="Times New Roman" w:hAnsi="Times New Roman" w:cs="Times New Roman"/>
          <w:sz w:val="24"/>
          <w:szCs w:val="24"/>
        </w:rPr>
        <w:t xml:space="preserve">ООП НОО. Обязательными условиями реализации </w:t>
      </w:r>
      <w:r w:rsidR="00E32A4E">
        <w:rPr>
          <w:rFonts w:ascii="Times New Roman" w:hAnsi="Times New Roman" w:cs="Times New Roman"/>
          <w:sz w:val="24"/>
          <w:szCs w:val="24"/>
        </w:rPr>
        <w:t xml:space="preserve"> </w:t>
      </w:r>
      <w:r w:rsidRPr="00002BC8">
        <w:rPr>
          <w:rFonts w:ascii="Times New Roman" w:hAnsi="Times New Roman" w:cs="Times New Roman"/>
          <w:sz w:val="24"/>
          <w:szCs w:val="24"/>
        </w:rPr>
        <w:t xml:space="preserve">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sidRPr="00002BC8">
        <w:rPr>
          <w:rFonts w:ascii="Times New Roman" w:hAnsi="Times New Roman" w:cs="Times New Roman"/>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2F338B" w:rsidRPr="00002BC8" w:rsidRDefault="00002BC8" w:rsidP="002F338B">
      <w:pPr>
        <w:tabs>
          <w:tab w:val="left" w:pos="0"/>
          <w:tab w:val="right" w:leader="dot" w:pos="9639"/>
        </w:tabs>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2F338B" w:rsidRPr="00002BC8">
        <w:rPr>
          <w:rFonts w:ascii="Times New Roman" w:hAnsi="Times New Roman" w:cs="Times New Roman"/>
          <w:sz w:val="24"/>
          <w:szCs w:val="24"/>
        </w:rPr>
        <w:t xml:space="preserve"> </w:t>
      </w:r>
      <w:r>
        <w:rPr>
          <w:rFonts w:ascii="Times New Roman" w:hAnsi="Times New Roman" w:cs="Times New Roman"/>
          <w:sz w:val="24"/>
          <w:szCs w:val="24"/>
        </w:rPr>
        <w:t>О</w:t>
      </w:r>
      <w:r w:rsidR="002F338B" w:rsidRPr="00002BC8">
        <w:rPr>
          <w:rFonts w:ascii="Times New Roman" w:hAnsi="Times New Roman" w:cs="Times New Roman"/>
          <w:sz w:val="24"/>
          <w:szCs w:val="24"/>
        </w:rPr>
        <w:t>бщи</w:t>
      </w:r>
      <w:r>
        <w:rPr>
          <w:rFonts w:ascii="Times New Roman" w:hAnsi="Times New Roman" w:cs="Times New Roman"/>
          <w:sz w:val="24"/>
          <w:szCs w:val="24"/>
        </w:rPr>
        <w:t>й</w:t>
      </w:r>
      <w:r w:rsidR="002F338B" w:rsidRPr="00002BC8">
        <w:rPr>
          <w:rFonts w:ascii="Times New Roman" w:hAnsi="Times New Roman" w:cs="Times New Roman"/>
          <w:sz w:val="24"/>
          <w:szCs w:val="24"/>
        </w:rPr>
        <w:t xml:space="preserve"> результат</w:t>
      </w:r>
      <w:r>
        <w:rPr>
          <w:rFonts w:ascii="Times New Roman" w:hAnsi="Times New Roman" w:cs="Times New Roman"/>
          <w:sz w:val="24"/>
          <w:szCs w:val="24"/>
        </w:rPr>
        <w:t xml:space="preserve"> </w:t>
      </w:r>
      <w:r w:rsidR="002F338B" w:rsidRPr="00002BC8">
        <w:rPr>
          <w:rFonts w:ascii="Times New Roman" w:hAnsi="Times New Roman" w:cs="Times New Roman"/>
          <w:sz w:val="24"/>
          <w:szCs w:val="24"/>
        </w:rPr>
        <w:t xml:space="preserve"> освоения </w:t>
      </w:r>
      <w:r w:rsidR="00E32A4E">
        <w:rPr>
          <w:rFonts w:ascii="Times New Roman" w:hAnsi="Times New Roman" w:cs="Times New Roman"/>
          <w:sz w:val="24"/>
          <w:szCs w:val="24"/>
        </w:rPr>
        <w:t xml:space="preserve"> </w:t>
      </w:r>
      <w:r w:rsidR="002F338B" w:rsidRPr="00002BC8">
        <w:rPr>
          <w:rFonts w:ascii="Times New Roman" w:hAnsi="Times New Roman" w:cs="Times New Roman"/>
          <w:sz w:val="24"/>
          <w:szCs w:val="24"/>
        </w:rPr>
        <w:t xml:space="preserve">ООП НОО обучающихся с ЗПР </w:t>
      </w:r>
      <w:r>
        <w:rPr>
          <w:rFonts w:ascii="Times New Roman" w:hAnsi="Times New Roman" w:cs="Times New Roman"/>
          <w:sz w:val="24"/>
          <w:szCs w:val="24"/>
        </w:rPr>
        <w:t xml:space="preserve">- </w:t>
      </w:r>
      <w:r w:rsidR="002F338B" w:rsidRPr="00002BC8">
        <w:rPr>
          <w:rFonts w:ascii="Times New Roman" w:hAnsi="Times New Roman" w:cs="Times New Roman"/>
          <w:sz w:val="24"/>
          <w:szCs w:val="24"/>
        </w:rPr>
        <w:t xml:space="preserve"> полноценное начальное общее образование, развитие социальных (жизненных) компетенций.</w:t>
      </w:r>
    </w:p>
    <w:p w:rsidR="002F338B" w:rsidRPr="00002BC8" w:rsidRDefault="002F338B" w:rsidP="002F338B">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002BC8">
        <w:rPr>
          <w:rFonts w:ascii="Times New Roman" w:eastAsia="Times New Roman" w:hAnsi="Times New Roman" w:cs="Times New Roman"/>
          <w:bCs/>
          <w:sz w:val="24"/>
          <w:szCs w:val="24"/>
        </w:rPr>
        <w:t xml:space="preserve">Личностные, </w:t>
      </w:r>
      <w:proofErr w:type="spellStart"/>
      <w:r w:rsidRPr="00002BC8">
        <w:rPr>
          <w:rFonts w:ascii="Times New Roman" w:eastAsia="Times New Roman" w:hAnsi="Times New Roman" w:cs="Times New Roman"/>
          <w:bCs/>
          <w:sz w:val="24"/>
          <w:szCs w:val="24"/>
        </w:rPr>
        <w:t>метапредметные</w:t>
      </w:r>
      <w:proofErr w:type="spellEnd"/>
      <w:r w:rsidRPr="00002BC8">
        <w:rPr>
          <w:rFonts w:ascii="Times New Roman" w:eastAsia="Times New Roman" w:hAnsi="Times New Roman" w:cs="Times New Roman"/>
          <w:bCs/>
          <w:sz w:val="24"/>
          <w:szCs w:val="24"/>
        </w:rPr>
        <w:t xml:space="preserve"> и предметные результаты</w:t>
      </w:r>
      <w:r w:rsidRPr="00002BC8">
        <w:rPr>
          <w:rFonts w:ascii="Times New Roman" w:eastAsia="Times New Roman" w:hAnsi="Times New Roman" w:cs="Times New Roman"/>
          <w:sz w:val="24"/>
          <w:szCs w:val="24"/>
        </w:rPr>
        <w:t xml:space="preserve"> освоения </w:t>
      </w:r>
      <w:proofErr w:type="gramStart"/>
      <w:r w:rsidRPr="00002BC8">
        <w:rPr>
          <w:rFonts w:ascii="Times New Roman" w:eastAsia="Times New Roman" w:hAnsi="Times New Roman" w:cs="Times New Roman"/>
          <w:sz w:val="24"/>
          <w:szCs w:val="24"/>
        </w:rPr>
        <w:t>обучающимися</w:t>
      </w:r>
      <w:proofErr w:type="gramEnd"/>
      <w:r w:rsidRPr="00002BC8">
        <w:rPr>
          <w:rFonts w:ascii="Times New Roman" w:eastAsia="Times New Roman" w:hAnsi="Times New Roman" w:cs="Times New Roman"/>
          <w:sz w:val="24"/>
          <w:szCs w:val="24"/>
        </w:rPr>
        <w:t xml:space="preserve"> с ЗПР </w:t>
      </w:r>
      <w:r w:rsidR="00E32A4E">
        <w:rPr>
          <w:rFonts w:ascii="Times New Roman" w:eastAsia="Times New Roman" w:hAnsi="Times New Roman" w:cs="Times New Roman"/>
          <w:sz w:val="24"/>
          <w:szCs w:val="24"/>
        </w:rPr>
        <w:t xml:space="preserve"> </w:t>
      </w:r>
      <w:r w:rsidRPr="00002BC8">
        <w:rPr>
          <w:rFonts w:ascii="Times New Roman" w:eastAsia="Times New Roman" w:hAnsi="Times New Roman" w:cs="Times New Roman"/>
          <w:sz w:val="24"/>
          <w:szCs w:val="24"/>
        </w:rPr>
        <w:t>ООП НОО соответствуют ФГОС НОО.</w:t>
      </w:r>
    </w:p>
    <w:p w:rsidR="002F338B" w:rsidRPr="00002BC8" w:rsidRDefault="002F338B" w:rsidP="002F338B">
      <w:pPr>
        <w:tabs>
          <w:tab w:val="left" w:pos="0"/>
          <w:tab w:val="right" w:leader="dot" w:pos="9639"/>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Планируемые результаты освоения обучающимися с ЗПР </w:t>
      </w:r>
      <w:r w:rsidR="00E32A4E">
        <w:rPr>
          <w:rFonts w:ascii="Times New Roman" w:hAnsi="Times New Roman" w:cs="Times New Roman"/>
          <w:sz w:val="24"/>
          <w:szCs w:val="24"/>
        </w:rPr>
        <w:t xml:space="preserve"> </w:t>
      </w:r>
      <w:r w:rsidRPr="00002BC8">
        <w:rPr>
          <w:rFonts w:ascii="Times New Roman" w:hAnsi="Times New Roman" w:cs="Times New Roman"/>
          <w:sz w:val="24"/>
          <w:szCs w:val="24"/>
        </w:rPr>
        <w:t>ООП НОО дополняются результатами освоения программы коррекционной работы.</w:t>
      </w:r>
    </w:p>
    <w:p w:rsidR="005E2A09" w:rsidRPr="00002BC8" w:rsidRDefault="005E2A09" w:rsidP="005E2A09">
      <w:pPr>
        <w:tabs>
          <w:tab w:val="left" w:pos="0"/>
          <w:tab w:val="right" w:leader="dot" w:pos="9639"/>
        </w:tabs>
        <w:spacing w:after="0" w:line="240" w:lineRule="auto"/>
        <w:ind w:firstLine="709"/>
        <w:jc w:val="both"/>
        <w:rPr>
          <w:rFonts w:ascii="Times New Roman" w:hAnsi="Times New Roman" w:cs="Times New Roman"/>
          <w:b/>
          <w:sz w:val="24"/>
          <w:szCs w:val="24"/>
        </w:rPr>
      </w:pPr>
      <w:r w:rsidRPr="00002BC8">
        <w:rPr>
          <w:rFonts w:ascii="Times New Roman" w:hAnsi="Times New Roman" w:cs="Times New Roman"/>
          <w:b/>
          <w:sz w:val="24"/>
          <w:szCs w:val="24"/>
        </w:rPr>
        <w:t xml:space="preserve">Планируемые результаты освоения </w:t>
      </w:r>
      <w:proofErr w:type="gramStart"/>
      <w:r w:rsidRPr="00002BC8">
        <w:rPr>
          <w:rFonts w:ascii="Times New Roman" w:hAnsi="Times New Roman" w:cs="Times New Roman"/>
          <w:b/>
          <w:sz w:val="24"/>
          <w:szCs w:val="24"/>
        </w:rPr>
        <w:t>обучающимися</w:t>
      </w:r>
      <w:proofErr w:type="gramEnd"/>
      <w:r w:rsidRPr="00002BC8">
        <w:rPr>
          <w:rFonts w:ascii="Times New Roman" w:hAnsi="Times New Roman" w:cs="Times New Roman"/>
          <w:b/>
          <w:sz w:val="24"/>
          <w:szCs w:val="24"/>
        </w:rPr>
        <w:t xml:space="preserve"> с задержкой психического развития программы коррекционной работы</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Результаты освоения программы коррекционной работы отражают </w:t>
      </w:r>
      <w:proofErr w:type="spellStart"/>
      <w:r w:rsidRPr="00002BC8">
        <w:rPr>
          <w:rFonts w:ascii="Times New Roman" w:hAnsi="Times New Roman" w:cs="Times New Roman"/>
          <w:sz w:val="24"/>
          <w:szCs w:val="24"/>
        </w:rPr>
        <w:t>сформированность</w:t>
      </w:r>
      <w:proofErr w:type="spellEnd"/>
      <w:r w:rsidRPr="00002BC8">
        <w:rPr>
          <w:rFonts w:ascii="Times New Roman" w:hAnsi="Times New Roman" w:cs="Times New Roman"/>
          <w:sz w:val="24"/>
          <w:szCs w:val="24"/>
        </w:rPr>
        <w:t xml:space="preserve"> социальных (жизненных) компетенций, </w:t>
      </w:r>
      <w:r w:rsidRPr="00002BC8">
        <w:rPr>
          <w:rFonts w:ascii="Times New Roman" w:hAnsi="Times New Roman" w:cs="Times New Roman"/>
          <w:bCs/>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002BC8">
        <w:rPr>
          <w:rFonts w:ascii="Times New Roman" w:hAnsi="Times New Roman" w:cs="Times New Roman"/>
          <w:sz w:val="24"/>
          <w:szCs w:val="24"/>
        </w:rPr>
        <w:t>:</w:t>
      </w:r>
    </w:p>
    <w:p w:rsidR="005E2A09" w:rsidRPr="00002BC8" w:rsidRDefault="005E2A09" w:rsidP="005E2A09">
      <w:pPr>
        <w:numPr>
          <w:ilvl w:val="0"/>
          <w:numId w:val="5"/>
        </w:numPr>
        <w:tabs>
          <w:tab w:val="left" w:pos="0"/>
        </w:tabs>
        <w:spacing w:after="0" w:line="240" w:lineRule="auto"/>
        <w:ind w:left="0" w:firstLine="709"/>
        <w:jc w:val="both"/>
        <w:rPr>
          <w:rFonts w:ascii="Times New Roman" w:hAnsi="Times New Roman" w:cs="Times New Roman"/>
          <w:sz w:val="24"/>
          <w:szCs w:val="24"/>
        </w:rPr>
      </w:pPr>
      <w:r w:rsidRPr="00002BC8">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Pr="00002BC8">
        <w:rPr>
          <w:rFonts w:ascii="Times New Roman" w:hAnsi="Times New Roman" w:cs="Times New Roman"/>
          <w:b/>
          <w:bCs/>
          <w:sz w:val="24"/>
          <w:szCs w:val="24"/>
        </w:rPr>
        <w:t xml:space="preserve">, </w:t>
      </w:r>
      <w:r w:rsidRPr="00002BC8">
        <w:rPr>
          <w:rFonts w:ascii="Times New Roman" w:hAnsi="Times New Roman" w:cs="Times New Roman"/>
          <w:bCs/>
          <w:sz w:val="24"/>
          <w:szCs w:val="24"/>
        </w:rPr>
        <w:t>проявляющееся:</w:t>
      </w:r>
    </w:p>
    <w:p w:rsidR="005E2A09" w:rsidRPr="00002BC8" w:rsidRDefault="005E2A09" w:rsidP="005E2A09">
      <w:pPr>
        <w:tabs>
          <w:tab w:val="left" w:pos="0"/>
          <w:tab w:val="left" w:pos="993"/>
        </w:tabs>
        <w:autoSpaceDE w:val="0"/>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5E2A09" w:rsidRPr="00002BC8" w:rsidRDefault="005E2A09" w:rsidP="005E2A09">
      <w:pPr>
        <w:tabs>
          <w:tab w:val="left" w:pos="0"/>
          <w:tab w:val="left" w:pos="993"/>
        </w:tabs>
        <w:autoSpaceDE w:val="0"/>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5E2A09" w:rsidRPr="00002BC8" w:rsidRDefault="005E2A09" w:rsidP="005E2A09">
      <w:pPr>
        <w:tabs>
          <w:tab w:val="left" w:pos="0"/>
          <w:tab w:val="left" w:pos="993"/>
        </w:tabs>
        <w:autoSpaceDE w:val="0"/>
        <w:spacing w:after="0" w:line="240" w:lineRule="auto"/>
        <w:ind w:firstLine="709"/>
        <w:jc w:val="both"/>
        <w:rPr>
          <w:rFonts w:ascii="Times New Roman" w:hAnsi="Times New Roman" w:cs="Times New Roman"/>
          <w:b/>
          <w:bCs/>
          <w:sz w:val="24"/>
          <w:szCs w:val="24"/>
        </w:rPr>
      </w:pPr>
      <w:r w:rsidRPr="00002BC8">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5E2A09" w:rsidRPr="00002BC8" w:rsidRDefault="005E2A09" w:rsidP="005E2A09">
      <w:pPr>
        <w:numPr>
          <w:ilvl w:val="0"/>
          <w:numId w:val="6"/>
        </w:numPr>
        <w:tabs>
          <w:tab w:val="left" w:pos="0"/>
        </w:tabs>
        <w:spacing w:after="0" w:line="240" w:lineRule="auto"/>
        <w:ind w:left="0" w:firstLine="709"/>
        <w:jc w:val="both"/>
        <w:rPr>
          <w:rFonts w:ascii="Times New Roman" w:hAnsi="Times New Roman" w:cs="Times New Roman"/>
          <w:sz w:val="24"/>
          <w:szCs w:val="24"/>
        </w:rPr>
      </w:pPr>
      <w:r w:rsidRPr="00002BC8">
        <w:rPr>
          <w:rFonts w:ascii="Times New Roman" w:hAnsi="Times New Roman" w:cs="Times New Roman"/>
          <w:bCs/>
          <w:sz w:val="24"/>
          <w:szCs w:val="24"/>
        </w:rPr>
        <w:t>овладение социально-бытовыми умениями, используемыми в повседневной жизни,</w:t>
      </w:r>
      <w:r w:rsidRPr="00002BC8">
        <w:rPr>
          <w:rFonts w:ascii="Times New Roman" w:hAnsi="Times New Roman" w:cs="Times New Roman"/>
          <w:b/>
          <w:bCs/>
          <w:sz w:val="24"/>
          <w:szCs w:val="24"/>
        </w:rPr>
        <w:t xml:space="preserve"> </w:t>
      </w:r>
      <w:r w:rsidRPr="00002BC8">
        <w:rPr>
          <w:rFonts w:ascii="Times New Roman" w:hAnsi="Times New Roman" w:cs="Times New Roman"/>
          <w:bCs/>
          <w:sz w:val="24"/>
          <w:szCs w:val="24"/>
        </w:rPr>
        <w:t>проявляющееся</w:t>
      </w:r>
      <w:r w:rsidRPr="00002BC8">
        <w:rPr>
          <w:rFonts w:ascii="Times New Roman" w:hAnsi="Times New Roman" w:cs="Times New Roman"/>
          <w:b/>
          <w:bCs/>
          <w:sz w:val="24"/>
          <w:szCs w:val="24"/>
        </w:rPr>
        <w:t>:</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E2A09" w:rsidRPr="00002BC8" w:rsidRDefault="005E2A09" w:rsidP="005E2A09">
      <w:pPr>
        <w:tabs>
          <w:tab w:val="left" w:pos="0"/>
          <w:tab w:val="left" w:pos="993"/>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E2A09" w:rsidRPr="00002BC8" w:rsidRDefault="005E2A09" w:rsidP="005E2A09">
      <w:pPr>
        <w:tabs>
          <w:tab w:val="left" w:pos="0"/>
          <w:tab w:val="left" w:pos="993"/>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5E2A09" w:rsidRPr="00002BC8" w:rsidRDefault="005E2A09" w:rsidP="005E2A09">
      <w:pPr>
        <w:tabs>
          <w:tab w:val="left" w:pos="0"/>
          <w:tab w:val="left" w:pos="993"/>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lastRenderedPageBreak/>
        <w:t>в умении включаться в разнообразные повседневные школьные дела, принимать посильное участие, брать на себя ответственность;</w:t>
      </w:r>
    </w:p>
    <w:p w:rsidR="005E2A09" w:rsidRPr="00002BC8" w:rsidRDefault="005E2A09" w:rsidP="005E2A09">
      <w:pPr>
        <w:tabs>
          <w:tab w:val="left" w:pos="0"/>
        </w:tabs>
        <w:spacing w:after="0" w:line="240" w:lineRule="auto"/>
        <w:ind w:firstLine="709"/>
        <w:jc w:val="both"/>
        <w:rPr>
          <w:rFonts w:ascii="Times New Roman" w:hAnsi="Times New Roman" w:cs="Times New Roman"/>
          <w:b/>
          <w:sz w:val="24"/>
          <w:szCs w:val="24"/>
        </w:rPr>
      </w:pPr>
      <w:r w:rsidRPr="00002BC8">
        <w:rPr>
          <w:rFonts w:ascii="Times New Roman" w:hAnsi="Times New Roman" w:cs="Times New Roman"/>
          <w:sz w:val="24"/>
          <w:szCs w:val="24"/>
        </w:rPr>
        <w:t>в стремлении участвовать в подготовке и проведении праздников дома и в школе.</w:t>
      </w:r>
    </w:p>
    <w:p w:rsidR="005E2A09" w:rsidRPr="00002BC8" w:rsidRDefault="005E2A09" w:rsidP="005E2A09">
      <w:pPr>
        <w:numPr>
          <w:ilvl w:val="0"/>
          <w:numId w:val="5"/>
        </w:numPr>
        <w:tabs>
          <w:tab w:val="left" w:pos="0"/>
        </w:tabs>
        <w:spacing w:after="0" w:line="240" w:lineRule="auto"/>
        <w:ind w:left="0" w:firstLine="709"/>
        <w:jc w:val="both"/>
        <w:rPr>
          <w:rFonts w:ascii="Times New Roman" w:hAnsi="Times New Roman" w:cs="Times New Roman"/>
          <w:sz w:val="24"/>
          <w:szCs w:val="24"/>
        </w:rPr>
      </w:pPr>
      <w:r w:rsidRPr="00002BC8">
        <w:rPr>
          <w:rFonts w:ascii="Times New Roman" w:hAnsi="Times New Roman" w:cs="Times New Roman"/>
          <w:sz w:val="24"/>
          <w:szCs w:val="24"/>
        </w:rPr>
        <w:t>овладение навыками коммуникации и принятыми ритуалами социального взаимодействия</w:t>
      </w:r>
      <w:r w:rsidRPr="00002BC8">
        <w:rPr>
          <w:rFonts w:ascii="Times New Roman" w:hAnsi="Times New Roman" w:cs="Times New Roman"/>
          <w:bCs/>
          <w:sz w:val="24"/>
          <w:szCs w:val="24"/>
        </w:rPr>
        <w:t>, проявляющееся:</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знаний правил коммуникации;</w:t>
      </w:r>
    </w:p>
    <w:p w:rsidR="005E2A09" w:rsidRPr="00002BC8" w:rsidRDefault="005E2A09" w:rsidP="005E2A09">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002BC8">
        <w:rPr>
          <w:rFonts w:ascii="Times New Roman" w:hAnsi="Times New Roman" w:cs="Times New Roman"/>
          <w:sz w:val="24"/>
          <w:szCs w:val="24"/>
        </w:rPr>
        <w:t>обучающийся</w:t>
      </w:r>
      <w:proofErr w:type="gramEnd"/>
      <w:r w:rsidRPr="00002BC8">
        <w:rPr>
          <w:rFonts w:ascii="Times New Roman" w:hAnsi="Times New Roman" w:cs="Times New Roman"/>
          <w:sz w:val="24"/>
          <w:szCs w:val="24"/>
        </w:rPr>
        <w:t xml:space="preserve"> может использовать коммуникацию как средство достижения цели;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5E2A09" w:rsidRPr="00002BC8" w:rsidRDefault="005E2A09" w:rsidP="005E2A09">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5E2A09" w:rsidRPr="00002BC8" w:rsidRDefault="005E2A09" w:rsidP="005E2A09">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корректно выразить отказ и недовольство, благодарность, сочувствие и т.д.;</w:t>
      </w:r>
    </w:p>
    <w:p w:rsidR="005E2A09" w:rsidRPr="00002BC8" w:rsidRDefault="005E2A09" w:rsidP="005E2A09">
      <w:pPr>
        <w:tabs>
          <w:tab w:val="left" w:pos="0"/>
          <w:tab w:val="left" w:pos="993"/>
          <w:tab w:val="left" w:pos="1418"/>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получать и уточнять информацию от собеседника;</w:t>
      </w:r>
    </w:p>
    <w:p w:rsidR="005E2A09" w:rsidRPr="00002BC8" w:rsidRDefault="005E2A09" w:rsidP="005E2A09">
      <w:pPr>
        <w:tabs>
          <w:tab w:val="left" w:pos="0"/>
          <w:tab w:val="left" w:pos="993"/>
          <w:tab w:val="left" w:pos="1418"/>
        </w:tabs>
        <w:spacing w:after="0" w:line="240" w:lineRule="auto"/>
        <w:ind w:firstLine="709"/>
        <w:jc w:val="both"/>
        <w:rPr>
          <w:rFonts w:ascii="Times New Roman" w:hAnsi="Times New Roman" w:cs="Times New Roman"/>
          <w:b/>
          <w:sz w:val="24"/>
          <w:szCs w:val="24"/>
        </w:rPr>
      </w:pPr>
      <w:r w:rsidRPr="00002BC8">
        <w:rPr>
          <w:rFonts w:ascii="Times New Roman" w:hAnsi="Times New Roman" w:cs="Times New Roman"/>
          <w:sz w:val="24"/>
          <w:szCs w:val="24"/>
        </w:rPr>
        <w:t>в освоении культурных форм выражения своих чувств.</w:t>
      </w:r>
    </w:p>
    <w:p w:rsidR="005E2A09" w:rsidRPr="00002BC8" w:rsidRDefault="005E2A09" w:rsidP="005E2A09">
      <w:pPr>
        <w:numPr>
          <w:ilvl w:val="0"/>
          <w:numId w:val="5"/>
        </w:numPr>
        <w:tabs>
          <w:tab w:val="left" w:pos="0"/>
        </w:tabs>
        <w:spacing w:after="0" w:line="240" w:lineRule="auto"/>
        <w:ind w:left="0" w:firstLine="709"/>
        <w:jc w:val="both"/>
        <w:rPr>
          <w:rFonts w:ascii="Times New Roman" w:hAnsi="Times New Roman" w:cs="Times New Roman"/>
          <w:sz w:val="24"/>
          <w:szCs w:val="24"/>
        </w:rPr>
      </w:pPr>
      <w:r w:rsidRPr="00002BC8">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накапливать личные впечатления, связанные с явлениями окружающего мира;</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накоплении опыта освоения нового при помощи экскурсий и путешествий;</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принимать и включать в свой личный опыт жизненный опыт других людей;</w:t>
      </w:r>
    </w:p>
    <w:p w:rsidR="005E2A09" w:rsidRPr="00002BC8" w:rsidRDefault="005E2A09" w:rsidP="005E2A09">
      <w:pPr>
        <w:tabs>
          <w:tab w:val="left" w:pos="0"/>
        </w:tabs>
        <w:spacing w:after="0" w:line="240" w:lineRule="auto"/>
        <w:ind w:firstLine="709"/>
        <w:jc w:val="both"/>
        <w:rPr>
          <w:rFonts w:ascii="Times New Roman" w:hAnsi="Times New Roman" w:cs="Times New Roman"/>
          <w:b/>
          <w:sz w:val="24"/>
          <w:szCs w:val="24"/>
        </w:rPr>
      </w:pPr>
      <w:r w:rsidRPr="00002BC8">
        <w:rPr>
          <w:rFonts w:ascii="Times New Roman" w:hAnsi="Times New Roman" w:cs="Times New Roman"/>
          <w:sz w:val="24"/>
          <w:szCs w:val="24"/>
        </w:rPr>
        <w:t xml:space="preserve">в способности взаимодействовать с другими людьми, </w:t>
      </w:r>
      <w:proofErr w:type="spellStart"/>
      <w:r w:rsidRPr="00002BC8">
        <w:rPr>
          <w:rFonts w:ascii="Times New Roman" w:hAnsi="Times New Roman" w:cs="Times New Roman"/>
          <w:sz w:val="24"/>
          <w:szCs w:val="24"/>
        </w:rPr>
        <w:t>уменииделиться</w:t>
      </w:r>
      <w:proofErr w:type="spellEnd"/>
      <w:r w:rsidRPr="00002BC8">
        <w:rPr>
          <w:rFonts w:ascii="Times New Roman" w:hAnsi="Times New Roman" w:cs="Times New Roman"/>
          <w:sz w:val="24"/>
          <w:szCs w:val="24"/>
        </w:rPr>
        <w:t xml:space="preserve"> своими воспоминаниями, впечатлениями и планами.</w:t>
      </w:r>
    </w:p>
    <w:p w:rsidR="005E2A09" w:rsidRPr="00002BC8" w:rsidRDefault="005E2A09" w:rsidP="005E2A09">
      <w:pPr>
        <w:numPr>
          <w:ilvl w:val="0"/>
          <w:numId w:val="5"/>
        </w:numPr>
        <w:tabs>
          <w:tab w:val="left" w:pos="0"/>
        </w:tabs>
        <w:suppressAutoHyphens/>
        <w:spacing w:after="0" w:line="240" w:lineRule="auto"/>
        <w:ind w:left="0" w:firstLine="709"/>
        <w:jc w:val="both"/>
        <w:rPr>
          <w:rFonts w:ascii="Times New Roman" w:hAnsi="Times New Roman" w:cs="Times New Roman"/>
          <w:sz w:val="24"/>
          <w:szCs w:val="24"/>
        </w:rPr>
      </w:pPr>
      <w:r w:rsidRPr="00002BC8">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002BC8">
        <w:rPr>
          <w:rFonts w:ascii="Times New Roman" w:hAnsi="Times New Roman" w:cs="Times New Roman"/>
          <w:bCs/>
          <w:sz w:val="24"/>
          <w:szCs w:val="24"/>
        </w:rPr>
        <w:t>,</w:t>
      </w:r>
      <w:r w:rsidRPr="00002BC8">
        <w:rPr>
          <w:rFonts w:ascii="Times New Roman" w:hAnsi="Times New Roman" w:cs="Times New Roman"/>
          <w:b/>
          <w:bCs/>
          <w:sz w:val="24"/>
          <w:szCs w:val="24"/>
        </w:rPr>
        <w:t xml:space="preserve"> </w:t>
      </w:r>
      <w:r w:rsidRPr="00002BC8">
        <w:rPr>
          <w:rFonts w:ascii="Times New Roman" w:hAnsi="Times New Roman" w:cs="Times New Roman"/>
          <w:bCs/>
          <w:sz w:val="24"/>
          <w:szCs w:val="24"/>
        </w:rPr>
        <w:t>проявляющаяся:</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в освоение необходимых социальных ритуалов, </w:t>
      </w:r>
      <w:proofErr w:type="gramStart"/>
      <w:r w:rsidRPr="00002BC8">
        <w:rPr>
          <w:rFonts w:ascii="Times New Roman" w:hAnsi="Times New Roman" w:cs="Times New Roman"/>
          <w:sz w:val="24"/>
          <w:szCs w:val="24"/>
        </w:rPr>
        <w:t>умении</w:t>
      </w:r>
      <w:proofErr w:type="gramEnd"/>
      <w:r w:rsidRPr="00002BC8">
        <w:rPr>
          <w:rFonts w:ascii="Times New Roman" w:hAnsi="Times New Roman" w:cs="Times New Roman"/>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w:t>
      </w:r>
      <w:r w:rsidRPr="00002BC8">
        <w:rPr>
          <w:rFonts w:ascii="Times New Roman" w:hAnsi="Times New Roman" w:cs="Times New Roman"/>
          <w:sz w:val="24"/>
          <w:szCs w:val="24"/>
        </w:rPr>
        <w:lastRenderedPageBreak/>
        <w:t>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проявлять инициативу, корректно устанавливать и ограничивать контакт;</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Результаты специальной поддержки освоения АООП НОО:</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способность использовать речевые возможности на уроках при ответах и в других ситуациях общения, </w:t>
      </w:r>
      <w:r w:rsidRPr="00002BC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002BC8">
        <w:rPr>
          <w:rFonts w:ascii="Times New Roman" w:hAnsi="Times New Roman" w:cs="Times New Roman"/>
          <w:sz w:val="24"/>
          <w:szCs w:val="24"/>
        </w:rPr>
        <w:t xml:space="preserve"> умение задавать вопросы;</w:t>
      </w:r>
    </w:p>
    <w:p w:rsidR="005E2A09" w:rsidRPr="00002BC8" w:rsidRDefault="005E2A09" w:rsidP="005E2A09">
      <w:pPr>
        <w:tabs>
          <w:tab w:val="left" w:pos="0"/>
        </w:tabs>
        <w:spacing w:after="0" w:line="240" w:lineRule="auto"/>
        <w:ind w:firstLine="709"/>
        <w:jc w:val="both"/>
        <w:rPr>
          <w:rFonts w:ascii="Times New Roman" w:hAnsi="Times New Roman" w:cs="Times New Roman"/>
          <w:kern w:val="2"/>
          <w:sz w:val="24"/>
          <w:szCs w:val="24"/>
        </w:rPr>
      </w:pPr>
      <w:r w:rsidRPr="00002BC8">
        <w:rPr>
          <w:rFonts w:ascii="Times New Roman" w:hAnsi="Times New Roman" w:cs="Times New Roman"/>
          <w:sz w:val="24"/>
          <w:szCs w:val="24"/>
        </w:rPr>
        <w:t xml:space="preserve">способность к </w:t>
      </w:r>
      <w:r w:rsidRPr="00002BC8">
        <w:rPr>
          <w:rFonts w:ascii="Times New Roman" w:hAnsi="Times New Roman" w:cs="Times New Roman"/>
          <w:kern w:val="2"/>
          <w:sz w:val="24"/>
          <w:szCs w:val="24"/>
        </w:rPr>
        <w:t>наблюдательности, умение замечать новое;</w:t>
      </w:r>
    </w:p>
    <w:p w:rsidR="005E2A09" w:rsidRPr="00002BC8" w:rsidRDefault="005E2A09" w:rsidP="005E2A09">
      <w:pPr>
        <w:tabs>
          <w:tab w:val="left" w:pos="0"/>
        </w:tabs>
        <w:spacing w:after="0" w:line="240" w:lineRule="auto"/>
        <w:ind w:firstLine="709"/>
        <w:jc w:val="both"/>
        <w:rPr>
          <w:rFonts w:ascii="Times New Roman" w:hAnsi="Times New Roman" w:cs="Times New Roman"/>
          <w:kern w:val="2"/>
          <w:sz w:val="24"/>
          <w:szCs w:val="24"/>
        </w:rPr>
      </w:pPr>
      <w:r w:rsidRPr="00002BC8">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сформированные в соответствии с требованиями к результатам освоения АООП НОО предметные, </w:t>
      </w:r>
      <w:proofErr w:type="spellStart"/>
      <w:r w:rsidRPr="00002BC8">
        <w:rPr>
          <w:rFonts w:ascii="Times New Roman" w:hAnsi="Times New Roman" w:cs="Times New Roman"/>
          <w:sz w:val="24"/>
          <w:szCs w:val="24"/>
        </w:rPr>
        <w:t>метапредметные</w:t>
      </w:r>
      <w:proofErr w:type="spellEnd"/>
      <w:r w:rsidRPr="00002BC8">
        <w:rPr>
          <w:rFonts w:ascii="Times New Roman" w:hAnsi="Times New Roman" w:cs="Times New Roman"/>
          <w:sz w:val="24"/>
          <w:szCs w:val="24"/>
        </w:rPr>
        <w:t xml:space="preserve"> и личностные результаты;</w:t>
      </w:r>
    </w:p>
    <w:p w:rsidR="005E2A09" w:rsidRPr="00002BC8" w:rsidRDefault="005E2A09" w:rsidP="005E2A09">
      <w:pPr>
        <w:tabs>
          <w:tab w:val="left" w:pos="0"/>
        </w:tabs>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сформированные в соответствии </w:t>
      </w:r>
      <w:r w:rsidR="00E32A4E">
        <w:rPr>
          <w:rFonts w:ascii="Times New Roman" w:hAnsi="Times New Roman" w:cs="Times New Roman"/>
          <w:sz w:val="24"/>
          <w:szCs w:val="24"/>
        </w:rPr>
        <w:t xml:space="preserve">  </w:t>
      </w:r>
      <w:proofErr w:type="gramStart"/>
      <w:r w:rsidR="00E32A4E">
        <w:rPr>
          <w:rFonts w:ascii="Times New Roman" w:hAnsi="Times New Roman" w:cs="Times New Roman"/>
          <w:sz w:val="24"/>
          <w:szCs w:val="24"/>
        </w:rPr>
        <w:t>адаптированной</w:t>
      </w:r>
      <w:proofErr w:type="gramEnd"/>
      <w:r w:rsidR="00E32A4E">
        <w:rPr>
          <w:rFonts w:ascii="Times New Roman" w:hAnsi="Times New Roman" w:cs="Times New Roman"/>
          <w:sz w:val="24"/>
          <w:szCs w:val="24"/>
        </w:rPr>
        <w:t xml:space="preserve"> </w:t>
      </w:r>
      <w:r w:rsidRPr="00002BC8">
        <w:rPr>
          <w:rFonts w:ascii="Times New Roman" w:hAnsi="Times New Roman" w:cs="Times New Roman"/>
          <w:sz w:val="24"/>
          <w:szCs w:val="24"/>
        </w:rPr>
        <w:t>ООП НОО универсальные учебные действия.</w:t>
      </w:r>
    </w:p>
    <w:p w:rsidR="005E2A09" w:rsidRPr="00002BC8" w:rsidRDefault="005E2A09" w:rsidP="005E2A09">
      <w:pPr>
        <w:spacing w:line="240" w:lineRule="auto"/>
        <w:rPr>
          <w:rFonts w:ascii="Times New Roman" w:hAnsi="Times New Roman" w:cs="Times New Roman"/>
          <w:sz w:val="24"/>
          <w:szCs w:val="24"/>
        </w:rPr>
      </w:pPr>
    </w:p>
    <w:p w:rsidR="005E2A09" w:rsidRPr="00002BC8" w:rsidRDefault="005E2A09" w:rsidP="005E2A09">
      <w:pPr>
        <w:pStyle w:val="14TexstOSNOVA1012"/>
        <w:spacing w:line="240" w:lineRule="auto"/>
        <w:ind w:firstLine="709"/>
        <w:rPr>
          <w:rFonts w:ascii="Times New Roman" w:hAnsi="Times New Roman" w:cs="Times New Roman"/>
          <w:color w:val="auto"/>
          <w:sz w:val="24"/>
          <w:szCs w:val="24"/>
        </w:rPr>
      </w:pPr>
      <w:r w:rsidRPr="00002BC8">
        <w:rPr>
          <w:rFonts w:ascii="Times New Roman" w:hAnsi="Times New Roman" w:cs="Times New Roman"/>
          <w:b/>
          <w:sz w:val="24"/>
          <w:szCs w:val="24"/>
        </w:rPr>
        <w:t xml:space="preserve">Оценка достижения </w:t>
      </w:r>
      <w:proofErr w:type="gramStart"/>
      <w:r w:rsidRPr="00002BC8">
        <w:rPr>
          <w:rFonts w:ascii="Times New Roman" w:hAnsi="Times New Roman" w:cs="Times New Roman"/>
          <w:b/>
          <w:sz w:val="24"/>
          <w:szCs w:val="24"/>
        </w:rPr>
        <w:t>обучающимися</w:t>
      </w:r>
      <w:proofErr w:type="gramEnd"/>
      <w:r w:rsidRPr="00002BC8">
        <w:rPr>
          <w:rFonts w:ascii="Times New Roman" w:hAnsi="Times New Roman" w:cs="Times New Roman"/>
          <w:b/>
          <w:sz w:val="24"/>
          <w:szCs w:val="24"/>
        </w:rPr>
        <w:t xml:space="preserve"> с задержкой психического развития планируемых результатов освоения основной образовательной программы</w:t>
      </w:r>
    </w:p>
    <w:p w:rsidR="005E2A09" w:rsidRPr="00002BC8" w:rsidRDefault="005E2A09" w:rsidP="005E2A09">
      <w:pPr>
        <w:pStyle w:val="14TexstOSNOVA1012"/>
        <w:spacing w:line="240" w:lineRule="auto"/>
        <w:ind w:firstLine="709"/>
        <w:rPr>
          <w:rFonts w:ascii="Times New Roman" w:hAnsi="Times New Roman" w:cs="Times New Roman"/>
          <w:color w:val="auto"/>
          <w:sz w:val="24"/>
          <w:szCs w:val="24"/>
        </w:rPr>
      </w:pPr>
      <w:proofErr w:type="gramStart"/>
      <w:r w:rsidRPr="00002BC8">
        <w:rPr>
          <w:rFonts w:ascii="Times New Roman" w:hAnsi="Times New Roman" w:cs="Times New Roman"/>
          <w:color w:val="auto"/>
          <w:sz w:val="24"/>
          <w:szCs w:val="24"/>
        </w:rPr>
        <w:t>Оценива</w:t>
      </w:r>
      <w:r w:rsidR="00002BC8">
        <w:rPr>
          <w:rFonts w:ascii="Times New Roman" w:hAnsi="Times New Roman" w:cs="Times New Roman"/>
          <w:color w:val="auto"/>
          <w:sz w:val="24"/>
          <w:szCs w:val="24"/>
        </w:rPr>
        <w:t>ние</w:t>
      </w:r>
      <w:r w:rsidRPr="00002BC8">
        <w:rPr>
          <w:rFonts w:ascii="Times New Roman" w:hAnsi="Times New Roman" w:cs="Times New Roman"/>
          <w:color w:val="auto"/>
          <w:sz w:val="24"/>
          <w:szCs w:val="24"/>
        </w:rPr>
        <w:t xml:space="preserve"> </w:t>
      </w:r>
      <w:r w:rsidRPr="00002BC8">
        <w:rPr>
          <w:rFonts w:ascii="Times New Roman" w:hAnsi="Times New Roman" w:cs="Times New Roman"/>
          <w:sz w:val="24"/>
          <w:szCs w:val="24"/>
        </w:rPr>
        <w:t>достижения обучающимся с ЗПР планируемых результатов</w:t>
      </w:r>
      <w:r w:rsidRPr="00002BC8">
        <w:rPr>
          <w:rFonts w:ascii="Times New Roman" w:hAnsi="Times New Roman" w:cs="Times New Roman"/>
          <w:color w:val="auto"/>
          <w:sz w:val="24"/>
          <w:szCs w:val="24"/>
        </w:rPr>
        <w:t xml:space="preserve"> </w:t>
      </w:r>
      <w:r w:rsidR="00002BC8">
        <w:rPr>
          <w:rFonts w:ascii="Times New Roman" w:hAnsi="Times New Roman" w:cs="Times New Roman"/>
          <w:color w:val="auto"/>
          <w:sz w:val="24"/>
          <w:szCs w:val="24"/>
        </w:rPr>
        <w:t xml:space="preserve"> - </w:t>
      </w:r>
      <w:r w:rsidRPr="00002BC8">
        <w:rPr>
          <w:rFonts w:ascii="Times New Roman" w:hAnsi="Times New Roman" w:cs="Times New Roman"/>
          <w:color w:val="auto"/>
          <w:sz w:val="24"/>
          <w:szCs w:val="24"/>
        </w:rPr>
        <w:t xml:space="preserve"> при завершении каждого </w:t>
      </w:r>
      <w:r w:rsidRPr="00002BC8">
        <w:rPr>
          <w:rFonts w:ascii="Times New Roman" w:hAnsi="Times New Roman" w:cs="Times New Roman"/>
          <w:color w:val="auto"/>
          <w:sz w:val="24"/>
          <w:szCs w:val="24"/>
          <w:u w:val="single"/>
        </w:rPr>
        <w:t>уровня образования</w:t>
      </w:r>
      <w:r w:rsidRPr="00002BC8">
        <w:rPr>
          <w:rStyle w:val="aa"/>
          <w:rFonts w:ascii="Times New Roman" w:hAnsi="Times New Roman" w:cs="Times New Roman"/>
          <w:color w:val="auto"/>
          <w:sz w:val="24"/>
          <w:szCs w:val="24"/>
        </w:rPr>
        <w:t xml:space="preserve">, </w:t>
      </w:r>
      <w:r w:rsidRPr="00002BC8">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E2A09" w:rsidRPr="00002BC8" w:rsidRDefault="005E2A09" w:rsidP="005E2A09">
      <w:pPr>
        <w:pStyle w:val="a7"/>
        <w:ind w:firstLine="709"/>
        <w:jc w:val="both"/>
        <w:rPr>
          <w:rFonts w:ascii="Times New Roman" w:hAnsi="Times New Roman" w:cs="Times New Roman"/>
        </w:rPr>
      </w:pPr>
      <w:r w:rsidRPr="00002BC8">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w:t>
      </w:r>
      <w:r w:rsidRPr="00002BC8">
        <w:rPr>
          <w:rFonts w:ascii="Times New Roman" w:hAnsi="Times New Roman" w:cs="Times New Roman"/>
          <w:b/>
        </w:rPr>
        <w:t xml:space="preserve"> </w:t>
      </w:r>
      <w:r w:rsidRPr="00002BC8">
        <w:rPr>
          <w:rFonts w:ascii="Times New Roman" w:hAnsi="Times New Roman" w:cs="Times New Roman"/>
        </w:rPr>
        <w:t>освоения АООП НОО в иных формах.</w:t>
      </w:r>
    </w:p>
    <w:p w:rsidR="005E2A09" w:rsidRPr="00002BC8" w:rsidRDefault="005E2A09" w:rsidP="005E2A09">
      <w:pPr>
        <w:pStyle w:val="a7"/>
        <w:ind w:firstLine="709"/>
        <w:jc w:val="both"/>
        <w:rPr>
          <w:rFonts w:ascii="Times New Roman" w:hAnsi="Times New Roman" w:cs="Times New Roman"/>
        </w:rPr>
      </w:pPr>
      <w:r w:rsidRPr="00002BC8">
        <w:rPr>
          <w:rFonts w:ascii="Times New Roman" w:hAnsi="Times New Roman" w:cs="Times New Roman"/>
        </w:rPr>
        <w:t>Специальные условия</w:t>
      </w:r>
      <w:r w:rsidRPr="00002BC8">
        <w:rPr>
          <w:rFonts w:ascii="Times New Roman" w:hAnsi="Times New Roman" w:cs="Times New Roman"/>
          <w:b/>
        </w:rPr>
        <w:t xml:space="preserve"> </w:t>
      </w:r>
      <w:r w:rsidRPr="00002BC8">
        <w:rPr>
          <w:rFonts w:ascii="Times New Roman" w:hAnsi="Times New Roman" w:cs="Times New Roman"/>
        </w:rPr>
        <w:t xml:space="preserve">проведения </w:t>
      </w:r>
      <w:r w:rsidRPr="00002BC8">
        <w:rPr>
          <w:rFonts w:ascii="Times New Roman" w:hAnsi="Times New Roman" w:cs="Times New Roman"/>
          <w:i/>
        </w:rPr>
        <w:t>текущей, промежуточной</w:t>
      </w:r>
      <w:r w:rsidRPr="00002BC8">
        <w:rPr>
          <w:rFonts w:ascii="Times New Roman" w:hAnsi="Times New Roman" w:cs="Times New Roman"/>
        </w:rPr>
        <w:t xml:space="preserve"> и </w:t>
      </w:r>
      <w:r w:rsidRPr="00002BC8">
        <w:rPr>
          <w:rFonts w:ascii="Times New Roman" w:hAnsi="Times New Roman" w:cs="Times New Roman"/>
          <w:i/>
        </w:rPr>
        <w:t>итоговой</w:t>
      </w:r>
      <w:r w:rsidRPr="00002BC8">
        <w:rPr>
          <w:rFonts w:ascii="Times New Roman" w:hAnsi="Times New Roman" w:cs="Times New Roman"/>
        </w:rPr>
        <w:t xml:space="preserve"> (по итогам освоения АООП НОО) </w:t>
      </w:r>
      <w:r w:rsidRPr="00002BC8">
        <w:rPr>
          <w:rFonts w:ascii="Times New Roman" w:hAnsi="Times New Roman" w:cs="Times New Roman"/>
          <w:i/>
        </w:rPr>
        <w:t xml:space="preserve">аттестации </w:t>
      </w:r>
      <w:proofErr w:type="gramStart"/>
      <w:r w:rsidRPr="00002BC8">
        <w:rPr>
          <w:rFonts w:ascii="Times New Roman" w:hAnsi="Times New Roman" w:cs="Times New Roman"/>
        </w:rPr>
        <w:t>обучающихся</w:t>
      </w:r>
      <w:proofErr w:type="gramEnd"/>
      <w:r w:rsidRPr="00002BC8">
        <w:rPr>
          <w:rFonts w:ascii="Times New Roman" w:hAnsi="Times New Roman" w:cs="Times New Roman"/>
        </w:rPr>
        <w:t xml:space="preserve"> с ЗПР включают:</w:t>
      </w:r>
    </w:p>
    <w:p w:rsidR="005E2A09" w:rsidRPr="00002BC8" w:rsidRDefault="005E2A09" w:rsidP="005E2A09">
      <w:pPr>
        <w:pStyle w:val="a9"/>
        <w:numPr>
          <w:ilvl w:val="0"/>
          <w:numId w:val="7"/>
        </w:numPr>
        <w:spacing w:line="240" w:lineRule="auto"/>
        <w:ind w:left="0" w:firstLine="709"/>
        <w:jc w:val="both"/>
      </w:pPr>
      <w:r w:rsidRPr="00002BC8">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002BC8">
        <w:t>ЗПР;</w:t>
      </w:r>
    </w:p>
    <w:p w:rsidR="005E2A09" w:rsidRPr="00002BC8" w:rsidRDefault="005E2A09" w:rsidP="005E2A09">
      <w:pPr>
        <w:pStyle w:val="a9"/>
        <w:numPr>
          <w:ilvl w:val="0"/>
          <w:numId w:val="7"/>
        </w:numPr>
        <w:spacing w:line="240" w:lineRule="auto"/>
        <w:ind w:left="0" w:firstLine="709"/>
        <w:jc w:val="both"/>
      </w:pPr>
      <w:r w:rsidRPr="00002BC8">
        <w:rPr>
          <w:caps w:val="0"/>
        </w:rPr>
        <w:t xml:space="preserve">привычную обстановку в классе (присутствие своего учителя, наличие привычных для обучающихся </w:t>
      </w:r>
      <w:proofErr w:type="spellStart"/>
      <w:r w:rsidRPr="00002BC8">
        <w:rPr>
          <w:caps w:val="0"/>
        </w:rPr>
        <w:t>мнестических</w:t>
      </w:r>
      <w:proofErr w:type="spellEnd"/>
      <w:r w:rsidRPr="00002BC8">
        <w:rPr>
          <w:caps w:val="0"/>
        </w:rPr>
        <w:t xml:space="preserve"> опор: наглядных схем, шаблонов общего хода выполнения заданий);</w:t>
      </w:r>
    </w:p>
    <w:p w:rsidR="005E2A09" w:rsidRPr="00002BC8" w:rsidRDefault="005E2A09" w:rsidP="005E2A09">
      <w:pPr>
        <w:pStyle w:val="a9"/>
        <w:numPr>
          <w:ilvl w:val="0"/>
          <w:numId w:val="7"/>
        </w:numPr>
        <w:spacing w:line="240" w:lineRule="auto"/>
        <w:ind w:left="0" w:firstLine="709"/>
        <w:jc w:val="both"/>
      </w:pPr>
      <w:r w:rsidRPr="00002BC8">
        <w:rPr>
          <w:caps w:val="0"/>
        </w:rPr>
        <w:t>присутствие в начале работы этапа общей организации деятельности;</w:t>
      </w:r>
    </w:p>
    <w:p w:rsidR="005E2A09" w:rsidRPr="00002BC8" w:rsidRDefault="005E2A09" w:rsidP="005E2A09">
      <w:pPr>
        <w:pStyle w:val="a9"/>
        <w:numPr>
          <w:ilvl w:val="0"/>
          <w:numId w:val="7"/>
        </w:numPr>
        <w:spacing w:line="240" w:lineRule="auto"/>
        <w:ind w:left="0" w:firstLine="709"/>
        <w:jc w:val="both"/>
      </w:pPr>
      <w:proofErr w:type="spellStart"/>
      <w:r w:rsidRPr="00002BC8">
        <w:rPr>
          <w:caps w:val="0"/>
        </w:rPr>
        <w:lastRenderedPageBreak/>
        <w:t>адаптирование</w:t>
      </w:r>
      <w:proofErr w:type="spellEnd"/>
      <w:r w:rsidRPr="00002BC8">
        <w:rPr>
          <w:caps w:val="0"/>
        </w:rPr>
        <w:t xml:space="preserve"> инструкции с учетом особых образовательных потребностей и индивидуальных трудностей обучающихся с </w:t>
      </w:r>
      <w:r w:rsidRPr="00002BC8">
        <w:t>ЗПР:</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1) упрощение формулировок по грамматическому и семантическому оформлению;</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2) упрощение </w:t>
      </w:r>
      <w:proofErr w:type="spellStart"/>
      <w:r w:rsidRPr="00002BC8">
        <w:rPr>
          <w:rFonts w:ascii="Times New Roman" w:hAnsi="Times New Roman" w:cs="Times New Roman"/>
          <w:sz w:val="24"/>
          <w:szCs w:val="24"/>
        </w:rPr>
        <w:t>многозвеньевой</w:t>
      </w:r>
      <w:proofErr w:type="spellEnd"/>
      <w:r w:rsidRPr="00002BC8">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002BC8">
        <w:rPr>
          <w:rFonts w:ascii="Times New Roman" w:hAnsi="Times New Roman" w:cs="Times New Roman"/>
          <w:sz w:val="24"/>
          <w:szCs w:val="24"/>
        </w:rPr>
        <w:t>поэтапность</w:t>
      </w:r>
      <w:proofErr w:type="spellEnd"/>
      <w:r w:rsidRPr="00002BC8">
        <w:rPr>
          <w:rFonts w:ascii="Times New Roman" w:hAnsi="Times New Roman" w:cs="Times New Roman"/>
          <w:sz w:val="24"/>
          <w:szCs w:val="24"/>
        </w:rPr>
        <w:t xml:space="preserve"> (</w:t>
      </w:r>
      <w:proofErr w:type="spellStart"/>
      <w:r w:rsidRPr="00002BC8">
        <w:rPr>
          <w:rFonts w:ascii="Times New Roman" w:hAnsi="Times New Roman" w:cs="Times New Roman"/>
          <w:sz w:val="24"/>
          <w:szCs w:val="24"/>
        </w:rPr>
        <w:t>пошаговость</w:t>
      </w:r>
      <w:proofErr w:type="spellEnd"/>
      <w:r w:rsidRPr="00002BC8">
        <w:rPr>
          <w:rFonts w:ascii="Times New Roman" w:hAnsi="Times New Roman" w:cs="Times New Roman"/>
          <w:sz w:val="24"/>
          <w:szCs w:val="24"/>
        </w:rPr>
        <w:t>) выполнения задания;</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E2A09" w:rsidRPr="00002BC8" w:rsidRDefault="005E2A09" w:rsidP="005E2A09">
      <w:pPr>
        <w:pStyle w:val="a9"/>
        <w:numPr>
          <w:ilvl w:val="0"/>
          <w:numId w:val="7"/>
        </w:numPr>
        <w:spacing w:line="240" w:lineRule="auto"/>
        <w:ind w:left="0" w:firstLine="709"/>
        <w:jc w:val="both"/>
      </w:pPr>
      <w:r w:rsidRPr="00002BC8">
        <w:rPr>
          <w:caps w:val="0"/>
        </w:rPr>
        <w:t xml:space="preserve">при необходимости </w:t>
      </w:r>
      <w:proofErr w:type="spellStart"/>
      <w:r w:rsidRPr="00002BC8">
        <w:rPr>
          <w:caps w:val="0"/>
        </w:rPr>
        <w:t>адаптирование</w:t>
      </w:r>
      <w:proofErr w:type="spellEnd"/>
      <w:r w:rsidRPr="00002BC8">
        <w:rPr>
          <w:caps w:val="0"/>
        </w:rPr>
        <w:t xml:space="preserve"> текста задания с учетом особых образовательных потребностей и индивидуальных </w:t>
      </w:r>
      <w:proofErr w:type="gramStart"/>
      <w:r w:rsidRPr="00002BC8">
        <w:rPr>
          <w:caps w:val="0"/>
        </w:rPr>
        <w:t>трудностей</w:t>
      </w:r>
      <w:proofErr w:type="gramEnd"/>
      <w:r w:rsidRPr="00002BC8">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002BC8">
        <w:t>.);</w:t>
      </w:r>
    </w:p>
    <w:p w:rsidR="005E2A09" w:rsidRPr="00002BC8" w:rsidRDefault="005E2A09" w:rsidP="005E2A09">
      <w:pPr>
        <w:pStyle w:val="a9"/>
        <w:numPr>
          <w:ilvl w:val="0"/>
          <w:numId w:val="7"/>
        </w:numPr>
        <w:spacing w:line="240" w:lineRule="auto"/>
        <w:ind w:left="0" w:firstLine="709"/>
        <w:jc w:val="both"/>
      </w:pPr>
      <w:r w:rsidRPr="00002BC8">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002BC8">
        <w:t>;</w:t>
      </w:r>
    </w:p>
    <w:p w:rsidR="005E2A09" w:rsidRPr="00002BC8" w:rsidRDefault="005E2A09" w:rsidP="005E2A09">
      <w:pPr>
        <w:pStyle w:val="a9"/>
        <w:numPr>
          <w:ilvl w:val="0"/>
          <w:numId w:val="7"/>
        </w:numPr>
        <w:spacing w:line="240" w:lineRule="auto"/>
        <w:ind w:left="0" w:firstLine="709"/>
        <w:jc w:val="both"/>
      </w:pPr>
      <w:r w:rsidRPr="00002BC8">
        <w:rPr>
          <w:caps w:val="0"/>
        </w:rPr>
        <w:t>увеличение времени на выполнение заданий</w:t>
      </w:r>
      <w:r w:rsidRPr="00002BC8">
        <w:t xml:space="preserve">;  </w:t>
      </w:r>
    </w:p>
    <w:p w:rsidR="005E2A09" w:rsidRPr="00002BC8" w:rsidRDefault="005E2A09" w:rsidP="005E2A09">
      <w:pPr>
        <w:pStyle w:val="a9"/>
        <w:numPr>
          <w:ilvl w:val="0"/>
          <w:numId w:val="7"/>
        </w:numPr>
        <w:spacing w:line="240" w:lineRule="auto"/>
        <w:ind w:left="0" w:firstLine="709"/>
        <w:jc w:val="both"/>
      </w:pPr>
      <w:r w:rsidRPr="00002BC8">
        <w:rPr>
          <w:caps w:val="0"/>
        </w:rPr>
        <w:t>возможность организации короткого перерыва (10-15 мин) при нарастании в поведении ребенка проявлений утомления, истощения</w:t>
      </w:r>
      <w:r w:rsidRPr="00002BC8">
        <w:t xml:space="preserve">; </w:t>
      </w:r>
    </w:p>
    <w:p w:rsidR="002F338B" w:rsidRPr="00002BC8" w:rsidRDefault="005E2A09" w:rsidP="00002BC8">
      <w:pPr>
        <w:spacing w:line="240" w:lineRule="auto"/>
        <w:rPr>
          <w:rFonts w:ascii="Times New Roman" w:hAnsi="Times New Roman" w:cs="Times New Roman"/>
          <w:sz w:val="24"/>
          <w:szCs w:val="24"/>
        </w:rPr>
      </w:pPr>
      <w:r w:rsidRPr="00002BC8">
        <w:rPr>
          <w:rFonts w:ascii="Times New Roman" w:hAnsi="Times New Roman" w:cs="Times New Roman"/>
          <w:sz w:val="24"/>
          <w:szCs w:val="24"/>
        </w:rPr>
        <w:t xml:space="preserve">                   недопустимыми являются негативные реакции со стороны педагога, создание ситуаций, приводящих к </w:t>
      </w:r>
      <w:proofErr w:type="gramStart"/>
      <w:r w:rsidRPr="00002BC8">
        <w:rPr>
          <w:rFonts w:ascii="Times New Roman" w:hAnsi="Times New Roman" w:cs="Times New Roman"/>
          <w:sz w:val="24"/>
          <w:szCs w:val="24"/>
        </w:rPr>
        <w:t>эмоциональному</w:t>
      </w:r>
      <w:proofErr w:type="gramEnd"/>
      <w:r w:rsidRPr="00002BC8">
        <w:rPr>
          <w:rFonts w:ascii="Times New Roman" w:hAnsi="Times New Roman" w:cs="Times New Roman"/>
          <w:sz w:val="24"/>
          <w:szCs w:val="24"/>
        </w:rPr>
        <w:t xml:space="preserve"> </w:t>
      </w:r>
      <w:proofErr w:type="spellStart"/>
      <w:r w:rsidRPr="00002BC8">
        <w:rPr>
          <w:rFonts w:ascii="Times New Roman" w:hAnsi="Times New Roman" w:cs="Times New Roman"/>
          <w:sz w:val="24"/>
          <w:szCs w:val="24"/>
        </w:rPr>
        <w:t>травмированию</w:t>
      </w:r>
      <w:proofErr w:type="spellEnd"/>
      <w:r w:rsidRPr="00002BC8">
        <w:rPr>
          <w:rFonts w:ascii="Times New Roman" w:hAnsi="Times New Roman" w:cs="Times New Roman"/>
          <w:sz w:val="24"/>
          <w:szCs w:val="24"/>
        </w:rPr>
        <w:t xml:space="preserve"> ребенка</w:t>
      </w:r>
    </w:p>
    <w:p w:rsidR="005E2A09" w:rsidRPr="00002BC8" w:rsidRDefault="00C2067D" w:rsidP="00102727">
      <w:pPr>
        <w:shd w:val="clear" w:color="auto" w:fill="FFFFFF"/>
        <w:spacing w:before="100" w:beforeAutospacing="1" w:after="100" w:afterAutospacing="1" w:line="240" w:lineRule="auto"/>
        <w:jc w:val="both"/>
        <w:rPr>
          <w:rFonts w:ascii="Times New Roman" w:hAnsi="Times New Roman" w:cs="Times New Roman"/>
          <w:kern w:val="2"/>
          <w:sz w:val="24"/>
          <w:szCs w:val="24"/>
        </w:rPr>
      </w:pPr>
      <w:r w:rsidRPr="00002BC8">
        <w:rPr>
          <w:rFonts w:ascii="Times New Roman" w:eastAsia="Times New Roman" w:hAnsi="Times New Roman" w:cs="Times New Roman"/>
          <w:i/>
          <w:iCs/>
          <w:color w:val="111111"/>
          <w:sz w:val="24"/>
          <w:szCs w:val="24"/>
          <w:lang w:eastAsia="ru-RU"/>
        </w:rPr>
        <w:t xml:space="preserve">  </w:t>
      </w:r>
      <w:r w:rsidR="006B0229" w:rsidRPr="00002BC8">
        <w:rPr>
          <w:rFonts w:ascii="Times New Roman" w:eastAsia="Times New Roman" w:hAnsi="Times New Roman" w:cs="Times New Roman"/>
          <w:i/>
          <w:iCs/>
          <w:color w:val="111111"/>
          <w:sz w:val="24"/>
          <w:szCs w:val="24"/>
          <w:lang w:eastAsia="ru-RU"/>
        </w:rPr>
        <w:t xml:space="preserve">          </w:t>
      </w:r>
      <w:r w:rsidR="005E2A09" w:rsidRPr="00002BC8">
        <w:rPr>
          <w:rFonts w:ascii="Times New Roman" w:hAnsi="Times New Roman" w:cs="Times New Roman"/>
          <w:i/>
          <w:kern w:val="2"/>
          <w:sz w:val="24"/>
          <w:szCs w:val="24"/>
        </w:rPr>
        <w:t>Целью</w:t>
      </w:r>
      <w:r w:rsidR="005E2A09" w:rsidRPr="00002BC8">
        <w:rPr>
          <w:rFonts w:ascii="Times New Roman" w:hAnsi="Times New Roman" w:cs="Times New Roman"/>
          <w:kern w:val="2"/>
          <w:sz w:val="24"/>
          <w:szCs w:val="24"/>
        </w:rPr>
        <w:t xml:space="preserve">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005E2A09" w:rsidRPr="00002BC8">
        <w:rPr>
          <w:rFonts w:ascii="Times New Roman" w:hAnsi="Times New Roman" w:cs="Times New Roman"/>
          <w:kern w:val="2"/>
          <w:sz w:val="24"/>
          <w:szCs w:val="24"/>
        </w:rPr>
        <w:t>обучающимся</w:t>
      </w:r>
      <w:proofErr w:type="gramEnd"/>
      <w:r w:rsidR="005E2A09" w:rsidRPr="00002BC8">
        <w:rPr>
          <w:rFonts w:ascii="Times New Roman" w:hAnsi="Times New Roman" w:cs="Times New Roman"/>
          <w:kern w:val="2"/>
          <w:sz w:val="24"/>
          <w:szCs w:val="24"/>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5E2A09" w:rsidRPr="00002BC8" w:rsidRDefault="005E2A09" w:rsidP="00102727">
      <w:pPr>
        <w:shd w:val="clear" w:color="auto" w:fill="FFFFFF"/>
        <w:spacing w:before="100" w:beforeAutospacing="1" w:after="100" w:afterAutospacing="1" w:line="240" w:lineRule="auto"/>
        <w:jc w:val="both"/>
        <w:rPr>
          <w:rFonts w:ascii="Times New Roman" w:hAnsi="Times New Roman" w:cs="Times New Roman"/>
          <w:kern w:val="2"/>
          <w:sz w:val="24"/>
          <w:szCs w:val="24"/>
        </w:rPr>
      </w:pPr>
      <w:r w:rsidRPr="00002BC8">
        <w:rPr>
          <w:rFonts w:ascii="Times New Roman" w:hAnsi="Times New Roman" w:cs="Times New Roman"/>
          <w:bCs/>
          <w:sz w:val="24"/>
          <w:szCs w:val="24"/>
        </w:rPr>
        <w:t xml:space="preserve">           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Задачи:</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осуществление индивидуально-ориентированного </w:t>
      </w:r>
      <w:proofErr w:type="spellStart"/>
      <w:r w:rsidRPr="00002BC8">
        <w:rPr>
          <w:rFonts w:ascii="Times New Roman" w:hAnsi="Times New Roman" w:cs="Times New Roman"/>
          <w:sz w:val="24"/>
          <w:szCs w:val="24"/>
        </w:rPr>
        <w:t>психолого-медико-педагогического</w:t>
      </w:r>
      <w:proofErr w:type="spellEnd"/>
      <w:r w:rsidRPr="00002BC8">
        <w:rPr>
          <w:rFonts w:ascii="Times New Roman" w:hAnsi="Times New Roman" w:cs="Times New Roman"/>
          <w:sz w:val="24"/>
          <w:szCs w:val="24"/>
        </w:rPr>
        <w:t xml:space="preserve"> сопровождения обучающихся с ЗПР с учетом их особых образовательных потребностей;</w:t>
      </w:r>
    </w:p>
    <w:p w:rsidR="005E2A09" w:rsidRPr="00002BC8" w:rsidRDefault="005E2A09" w:rsidP="005E2A09">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оказание помощи в освоении </w:t>
      </w:r>
      <w:proofErr w:type="gramStart"/>
      <w:r w:rsidRPr="00002BC8">
        <w:rPr>
          <w:rFonts w:ascii="Times New Roman" w:hAnsi="Times New Roman" w:cs="Times New Roman"/>
          <w:sz w:val="24"/>
          <w:szCs w:val="24"/>
        </w:rPr>
        <w:t>обучающимися</w:t>
      </w:r>
      <w:proofErr w:type="gramEnd"/>
      <w:r w:rsidRPr="00002BC8">
        <w:rPr>
          <w:rFonts w:ascii="Times New Roman" w:hAnsi="Times New Roman" w:cs="Times New Roman"/>
          <w:sz w:val="24"/>
          <w:szCs w:val="24"/>
        </w:rPr>
        <w:t xml:space="preserve"> с ЗПР </w:t>
      </w:r>
      <w:r w:rsidR="009B190A">
        <w:rPr>
          <w:rFonts w:ascii="Times New Roman" w:hAnsi="Times New Roman" w:cs="Times New Roman"/>
          <w:sz w:val="24"/>
          <w:szCs w:val="24"/>
        </w:rPr>
        <w:t xml:space="preserve"> </w:t>
      </w:r>
      <w:r w:rsidRPr="00002BC8">
        <w:rPr>
          <w:rFonts w:ascii="Times New Roman" w:hAnsi="Times New Roman" w:cs="Times New Roman"/>
          <w:sz w:val="24"/>
          <w:szCs w:val="24"/>
        </w:rPr>
        <w:t>ООП НОО;</w:t>
      </w:r>
    </w:p>
    <w:p w:rsidR="005E2A09" w:rsidRPr="00002BC8" w:rsidRDefault="006B0229" w:rsidP="005E2A09">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Коррекционная программа по сопровождению </w:t>
      </w:r>
      <w:proofErr w:type="gramStart"/>
      <w:r w:rsidR="00102727" w:rsidRPr="00002BC8">
        <w:rPr>
          <w:rFonts w:ascii="Times New Roman" w:eastAsia="Times New Roman" w:hAnsi="Times New Roman" w:cs="Times New Roman"/>
          <w:color w:val="111111"/>
          <w:sz w:val="24"/>
          <w:szCs w:val="24"/>
          <w:lang w:eastAsia="ru-RU"/>
        </w:rPr>
        <w:t>обучающихся</w:t>
      </w:r>
      <w:proofErr w:type="gramEnd"/>
      <w:r w:rsidR="00102727" w:rsidRPr="00002BC8">
        <w:rPr>
          <w:rFonts w:ascii="Times New Roman" w:eastAsia="Times New Roman" w:hAnsi="Times New Roman" w:cs="Times New Roman"/>
          <w:color w:val="111111"/>
          <w:sz w:val="24"/>
          <w:szCs w:val="24"/>
          <w:lang w:eastAsia="ru-RU"/>
        </w:rPr>
        <w:t xml:space="preserve"> с ЗПР в структуре </w:t>
      </w:r>
      <w:r w:rsidR="005E559B"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ООП НОО включает основные направления: </w:t>
      </w:r>
    </w:p>
    <w:p w:rsidR="005E2A09" w:rsidRPr="00002BC8" w:rsidRDefault="005E2A09" w:rsidP="005E2A09">
      <w:pPr>
        <w:pStyle w:val="21"/>
        <w:spacing w:line="240" w:lineRule="auto"/>
        <w:rPr>
          <w:sz w:val="24"/>
        </w:rPr>
      </w:pPr>
      <w:r w:rsidRPr="00002BC8">
        <w:rPr>
          <w:iCs/>
          <w:spacing w:val="2"/>
          <w:sz w:val="24"/>
        </w:rPr>
        <w:lastRenderedPageBreak/>
        <w:t>диагностическая работа,</w:t>
      </w:r>
      <w:r w:rsidRPr="00002BC8">
        <w:rPr>
          <w:spacing w:val="2"/>
          <w:sz w:val="24"/>
        </w:rPr>
        <w:t xml:space="preserve"> обеспечивающая </w:t>
      </w:r>
      <w:r w:rsidRPr="00002BC8">
        <w:rPr>
          <w:sz w:val="24"/>
        </w:rPr>
        <w:t>проведение комплексного обследования обучающихся с ЗПР и подготовку ре</w:t>
      </w:r>
      <w:r w:rsidRPr="00002BC8">
        <w:rPr>
          <w:spacing w:val="2"/>
          <w:sz w:val="24"/>
        </w:rPr>
        <w:t xml:space="preserve">комендаций по оказанию им </w:t>
      </w:r>
      <w:proofErr w:type="spellStart"/>
      <w:r w:rsidRPr="00002BC8">
        <w:rPr>
          <w:spacing w:val="2"/>
          <w:sz w:val="24"/>
        </w:rPr>
        <w:t>психолого­</w:t>
      </w:r>
      <w:proofErr w:type="gramStart"/>
      <w:r w:rsidRPr="00002BC8">
        <w:rPr>
          <w:spacing w:val="2"/>
          <w:sz w:val="24"/>
        </w:rPr>
        <w:t>медико­педагогиче</w:t>
      </w:r>
      <w:r w:rsidRPr="00002BC8">
        <w:rPr>
          <w:sz w:val="24"/>
        </w:rPr>
        <w:t>ской</w:t>
      </w:r>
      <w:proofErr w:type="spellEnd"/>
      <w:proofErr w:type="gramEnd"/>
      <w:r w:rsidRPr="00002BC8">
        <w:rPr>
          <w:sz w:val="24"/>
        </w:rPr>
        <w:t xml:space="preserve"> помощи;</w:t>
      </w:r>
    </w:p>
    <w:p w:rsidR="005E2A09" w:rsidRPr="00002BC8" w:rsidRDefault="005E2A09" w:rsidP="005E2A09">
      <w:pPr>
        <w:pStyle w:val="21"/>
        <w:spacing w:line="240" w:lineRule="auto"/>
        <w:rPr>
          <w:sz w:val="24"/>
        </w:rPr>
      </w:pPr>
      <w:proofErr w:type="spellStart"/>
      <w:r w:rsidRPr="00002BC8">
        <w:rPr>
          <w:iCs/>
          <w:sz w:val="24"/>
        </w:rPr>
        <w:t>коррекционно­развивающая</w:t>
      </w:r>
      <w:proofErr w:type="spellEnd"/>
      <w:r w:rsidRPr="00002BC8">
        <w:rPr>
          <w:iCs/>
          <w:sz w:val="24"/>
        </w:rPr>
        <w:t xml:space="preserve"> работа,</w:t>
      </w:r>
      <w:r w:rsidRPr="00002BC8">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E2A09" w:rsidRPr="00002BC8" w:rsidRDefault="005E2A09" w:rsidP="005E2A09">
      <w:pPr>
        <w:pStyle w:val="21"/>
        <w:spacing w:line="240" w:lineRule="auto"/>
        <w:rPr>
          <w:spacing w:val="-2"/>
          <w:sz w:val="24"/>
        </w:rPr>
      </w:pPr>
      <w:r w:rsidRPr="00002BC8">
        <w:rPr>
          <w:iCs/>
          <w:spacing w:val="2"/>
          <w:sz w:val="24"/>
        </w:rPr>
        <w:t>консультативная работа,</w:t>
      </w:r>
      <w:r w:rsidRPr="00002BC8">
        <w:rPr>
          <w:spacing w:val="2"/>
          <w:sz w:val="24"/>
        </w:rPr>
        <w:t xml:space="preserve"> обеспечивающая непрерывность специального сопровождения обучающихся с ЗПР и их семей по вопросам реализации </w:t>
      </w:r>
      <w:r w:rsidRPr="00002BC8">
        <w:rPr>
          <w:sz w:val="24"/>
        </w:rPr>
        <w:t xml:space="preserve">дифференцированных </w:t>
      </w:r>
      <w:proofErr w:type="spellStart"/>
      <w:proofErr w:type="gramStart"/>
      <w:r w:rsidRPr="00002BC8">
        <w:rPr>
          <w:sz w:val="24"/>
        </w:rPr>
        <w:t>психолого­педагогических</w:t>
      </w:r>
      <w:proofErr w:type="spellEnd"/>
      <w:proofErr w:type="gramEnd"/>
      <w:r w:rsidRPr="00002BC8">
        <w:rPr>
          <w:sz w:val="24"/>
        </w:rPr>
        <w:t xml:space="preserve"> условий об</w:t>
      </w:r>
      <w:r w:rsidRPr="00002BC8">
        <w:rPr>
          <w:spacing w:val="-2"/>
          <w:sz w:val="24"/>
        </w:rPr>
        <w:t>учения, воспитания, коррекции, развития и социализации;</w:t>
      </w:r>
    </w:p>
    <w:p w:rsidR="00102727" w:rsidRPr="00002BC8" w:rsidRDefault="005E2A09" w:rsidP="00002BC8">
      <w:pPr>
        <w:pStyle w:val="21"/>
        <w:spacing w:line="240" w:lineRule="auto"/>
        <w:rPr>
          <w:sz w:val="24"/>
        </w:rPr>
      </w:pPr>
      <w:proofErr w:type="spellStart"/>
      <w:r w:rsidRPr="00002BC8">
        <w:rPr>
          <w:iCs/>
          <w:spacing w:val="2"/>
          <w:sz w:val="24"/>
        </w:rPr>
        <w:t>информационно­просветительская</w:t>
      </w:r>
      <w:proofErr w:type="spellEnd"/>
      <w:r w:rsidRPr="00002BC8">
        <w:rPr>
          <w:iCs/>
          <w:spacing w:val="2"/>
          <w:sz w:val="24"/>
        </w:rPr>
        <w:t xml:space="preserve"> работа,</w:t>
      </w:r>
      <w:r w:rsidRPr="00002BC8">
        <w:rPr>
          <w:spacing w:val="2"/>
          <w:sz w:val="24"/>
        </w:rPr>
        <w:t xml:space="preserve"> направленная на разъяснительную деятельность по вопросам, связанным </w:t>
      </w:r>
      <w:r w:rsidRPr="00002BC8">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roofErr w:type="gramStart"/>
      <w:r w:rsidRPr="00002BC8">
        <w:rPr>
          <w:sz w:val="24"/>
        </w:rPr>
        <w:t>.</w:t>
      </w:r>
      <w:r w:rsidR="00102727" w:rsidRPr="00002BC8">
        <w:rPr>
          <w:color w:val="111111"/>
          <w:sz w:val="24"/>
        </w:rPr>
        <w:t>(</w:t>
      </w:r>
      <w:proofErr w:type="gramEnd"/>
      <w:r w:rsidR="00102727" w:rsidRPr="00002BC8">
        <w:rPr>
          <w:color w:val="111111"/>
          <w:sz w:val="24"/>
        </w:rPr>
        <w:t>Таблица 1).</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Таблица 1 – Основные направления в рамках коррекционной программы, по сопровождению обучающихся с задержкой психического развития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94"/>
        <w:gridCol w:w="5218"/>
        <w:gridCol w:w="8488"/>
      </w:tblGrid>
      <w:tr w:rsidR="00102727" w:rsidRPr="00002BC8" w:rsidTr="00462D26">
        <w:trPr>
          <w:tblCellSpacing w:w="0" w:type="dxa"/>
        </w:trPr>
        <w:tc>
          <w:tcPr>
            <w:tcW w:w="306"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w:t>
            </w:r>
          </w:p>
        </w:tc>
        <w:tc>
          <w:tcPr>
            <w:tcW w:w="178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Направление</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Содержание работы</w:t>
            </w:r>
          </w:p>
        </w:tc>
      </w:tr>
      <w:tr w:rsidR="00102727" w:rsidRPr="00002BC8" w:rsidTr="00462D26">
        <w:trPr>
          <w:tblCellSpacing w:w="0" w:type="dxa"/>
        </w:trPr>
        <w:tc>
          <w:tcPr>
            <w:tcW w:w="306"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1</w:t>
            </w:r>
          </w:p>
        </w:tc>
        <w:tc>
          <w:tcPr>
            <w:tcW w:w="1787" w:type="pct"/>
            <w:tcBorders>
              <w:top w:val="outset" w:sz="6" w:space="0" w:color="auto"/>
              <w:left w:val="outset" w:sz="6" w:space="0" w:color="auto"/>
              <w:bottom w:val="outset" w:sz="6" w:space="0" w:color="auto"/>
              <w:right w:val="outset" w:sz="6" w:space="0" w:color="auto"/>
            </w:tcBorders>
            <w:shd w:val="clear" w:color="auto" w:fill="FFFFFF"/>
            <w:hideMark/>
          </w:tcPr>
          <w:p w:rsidR="005E559B"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Диагностическое</w:t>
            </w:r>
          </w:p>
          <w:p w:rsidR="005E559B" w:rsidRPr="00002BC8" w:rsidRDefault="00102727" w:rsidP="005E559B">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roofErr w:type="gramStart"/>
            <w:r w:rsidRPr="00002BC8">
              <w:rPr>
                <w:rFonts w:ascii="Times New Roman" w:eastAsia="Times New Roman" w:hAnsi="Times New Roman" w:cs="Times New Roman"/>
                <w:color w:val="111111"/>
                <w:sz w:val="24"/>
                <w:szCs w:val="24"/>
                <w:lang w:eastAsia="ru-RU"/>
              </w:rPr>
              <w:t xml:space="preserve">(Обеспечение защиты прав и интересов ребенка, </w:t>
            </w:r>
            <w:proofErr w:type="gramEnd"/>
          </w:p>
          <w:p w:rsidR="005E559B" w:rsidRPr="00002BC8" w:rsidRDefault="00102727" w:rsidP="005E559B">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массовая диагностика по проблемам развития, </w:t>
            </w:r>
          </w:p>
          <w:p w:rsidR="00102727" w:rsidRPr="00002BC8" w:rsidRDefault="00102727" w:rsidP="005E559B">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групп детей, требующих внимания специалистов)</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первичная диагностика (сбор, изучение и анализ данных диагностики) с целью выявления особых образовательных потребностей ребенка;</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изучение социальной среды и стиля семейного воспитания ребенка;</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мониторинг достижений планируемых результатов </w:t>
            </w:r>
            <w:proofErr w:type="gramStart"/>
            <w:r w:rsidRPr="00002BC8">
              <w:rPr>
                <w:rFonts w:ascii="Times New Roman" w:eastAsia="Times New Roman" w:hAnsi="Times New Roman" w:cs="Times New Roman"/>
                <w:color w:val="111111"/>
                <w:sz w:val="24"/>
                <w:szCs w:val="24"/>
                <w:lang w:eastAsia="ru-RU"/>
              </w:rPr>
              <w:t>обучающегося</w:t>
            </w:r>
            <w:proofErr w:type="gramEnd"/>
            <w:r w:rsidRPr="00002BC8">
              <w:rPr>
                <w:rFonts w:ascii="Times New Roman" w:eastAsia="Times New Roman" w:hAnsi="Times New Roman" w:cs="Times New Roman"/>
                <w:color w:val="111111"/>
                <w:sz w:val="24"/>
                <w:szCs w:val="24"/>
                <w:lang w:eastAsia="ru-RU"/>
              </w:rPr>
              <w:t>;</w:t>
            </w:r>
          </w:p>
          <w:p w:rsidR="00102727" w:rsidRPr="00002BC8" w:rsidRDefault="00102727" w:rsidP="005E559B">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промежуточная диагностика с целью динамического наблюдения за развитием ребенка.</w:t>
            </w:r>
          </w:p>
        </w:tc>
      </w:tr>
      <w:tr w:rsidR="00102727" w:rsidRPr="00002BC8" w:rsidTr="00462D26">
        <w:trPr>
          <w:tblCellSpacing w:w="0" w:type="dxa"/>
        </w:trPr>
        <w:tc>
          <w:tcPr>
            <w:tcW w:w="306"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2</w:t>
            </w:r>
          </w:p>
        </w:tc>
        <w:tc>
          <w:tcPr>
            <w:tcW w:w="178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5E559B">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Коррекционно-развивающее (Обеспечение своевременной специализированной помощи в освоении содержания образования и коррекцию имеющихся проблем детей с ЗПР в условиях общеобразовательного учреждения; формирование универсальных учебных действий обучающихся (личностных, регулятивных, познавательных, коммуникативных))</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создание условий, способствующих   личностному развитию каждого обучающегося;</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планирование педагогами и узкими специалистами индивидуальной и групповой коррекционно-развивающей работы с детьми с ЗПР, </w:t>
            </w:r>
            <w:proofErr w:type="gramStart"/>
            <w:r w:rsidRPr="00002BC8">
              <w:rPr>
                <w:rFonts w:ascii="Times New Roman" w:eastAsia="Times New Roman" w:hAnsi="Times New Roman" w:cs="Times New Roman"/>
                <w:color w:val="111111"/>
                <w:sz w:val="24"/>
                <w:szCs w:val="24"/>
                <w:lang w:eastAsia="ru-RU"/>
              </w:rPr>
              <w:t>имеющих</w:t>
            </w:r>
            <w:proofErr w:type="gramEnd"/>
            <w:r w:rsidRPr="00002BC8">
              <w:rPr>
                <w:rFonts w:ascii="Times New Roman" w:eastAsia="Times New Roman" w:hAnsi="Times New Roman" w:cs="Times New Roman"/>
                <w:color w:val="111111"/>
                <w:sz w:val="24"/>
                <w:szCs w:val="24"/>
                <w:lang w:eastAsia="ru-RU"/>
              </w:rPr>
              <w:t xml:space="preserve"> трудности в обучении;</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разработка и реализация мероприятий, способствующих адаптации и интеграции в </w:t>
            </w:r>
            <w:proofErr w:type="spellStart"/>
            <w:r w:rsidRPr="00002BC8">
              <w:rPr>
                <w:rFonts w:ascii="Times New Roman" w:eastAsia="Times New Roman" w:hAnsi="Times New Roman" w:cs="Times New Roman"/>
                <w:color w:val="111111"/>
                <w:sz w:val="24"/>
                <w:szCs w:val="24"/>
                <w:lang w:eastAsia="ru-RU"/>
              </w:rPr>
              <w:t>социокультурную</w:t>
            </w:r>
            <w:proofErr w:type="spellEnd"/>
            <w:r w:rsidRPr="00002BC8">
              <w:rPr>
                <w:rFonts w:ascii="Times New Roman" w:eastAsia="Times New Roman" w:hAnsi="Times New Roman" w:cs="Times New Roman"/>
                <w:color w:val="111111"/>
                <w:sz w:val="24"/>
                <w:szCs w:val="24"/>
                <w:lang w:eastAsia="ru-RU"/>
              </w:rPr>
              <w:t xml:space="preserve"> среду обучающихся с ЗПР;</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разработка и реализация мероприятий  по вопросам обучения и воспитания обучающегося рекомендательного характера.</w:t>
            </w:r>
          </w:p>
        </w:tc>
      </w:tr>
      <w:tr w:rsidR="00102727" w:rsidRPr="00002BC8" w:rsidTr="00462D26">
        <w:trPr>
          <w:tblCellSpacing w:w="0" w:type="dxa"/>
        </w:trPr>
        <w:tc>
          <w:tcPr>
            <w:tcW w:w="306"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3</w:t>
            </w:r>
          </w:p>
        </w:tc>
        <w:tc>
          <w:tcPr>
            <w:tcW w:w="1787" w:type="pct"/>
            <w:tcBorders>
              <w:top w:val="outset" w:sz="6" w:space="0" w:color="auto"/>
              <w:left w:val="outset" w:sz="6" w:space="0" w:color="auto"/>
              <w:bottom w:val="outset" w:sz="6" w:space="0" w:color="auto"/>
              <w:right w:val="outset" w:sz="6" w:space="0" w:color="auto"/>
            </w:tcBorders>
            <w:shd w:val="clear" w:color="auto" w:fill="FFFFFF"/>
            <w:hideMark/>
          </w:tcPr>
          <w:p w:rsidR="005E559B" w:rsidRPr="00002BC8" w:rsidRDefault="00102727" w:rsidP="005E559B">
            <w:pPr>
              <w:tabs>
                <w:tab w:val="left" w:pos="2835"/>
              </w:tabs>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Консультативное </w:t>
            </w:r>
            <w:r w:rsidR="005E559B" w:rsidRPr="00002BC8">
              <w:rPr>
                <w:rFonts w:ascii="Times New Roman" w:eastAsia="Times New Roman" w:hAnsi="Times New Roman" w:cs="Times New Roman"/>
                <w:color w:val="111111"/>
                <w:sz w:val="24"/>
                <w:szCs w:val="24"/>
                <w:lang w:eastAsia="ru-RU"/>
              </w:rPr>
              <w:tab/>
            </w:r>
          </w:p>
          <w:p w:rsidR="005E559B" w:rsidRPr="00002BC8" w:rsidRDefault="005E559B" w:rsidP="005E559B">
            <w:pPr>
              <w:tabs>
                <w:tab w:val="left" w:pos="2835"/>
              </w:tabs>
              <w:spacing w:after="0" w:line="240" w:lineRule="auto"/>
              <w:jc w:val="both"/>
              <w:rPr>
                <w:rFonts w:ascii="Times New Roman" w:eastAsia="Times New Roman" w:hAnsi="Times New Roman" w:cs="Times New Roman"/>
                <w:color w:val="111111"/>
                <w:sz w:val="24"/>
                <w:szCs w:val="24"/>
                <w:lang w:eastAsia="ru-RU"/>
              </w:rPr>
            </w:pPr>
          </w:p>
          <w:p w:rsidR="00102727" w:rsidRPr="00002BC8" w:rsidRDefault="00102727" w:rsidP="005E559B">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(Обеспечение непрерывности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 xml:space="preserve">-       разработка обоснованных рекомендаций по основным направлениям работы </w:t>
            </w:r>
            <w:r w:rsidRPr="00002BC8">
              <w:rPr>
                <w:rFonts w:ascii="Times New Roman" w:eastAsia="Times New Roman" w:hAnsi="Times New Roman" w:cs="Times New Roman"/>
                <w:color w:val="111111"/>
                <w:sz w:val="24"/>
                <w:szCs w:val="24"/>
                <w:lang w:eastAsia="ru-RU"/>
              </w:rPr>
              <w:lastRenderedPageBreak/>
              <w:t xml:space="preserve">с </w:t>
            </w:r>
            <w:proofErr w:type="gramStart"/>
            <w:r w:rsidRPr="00002BC8">
              <w:rPr>
                <w:rFonts w:ascii="Times New Roman" w:eastAsia="Times New Roman" w:hAnsi="Times New Roman" w:cs="Times New Roman"/>
                <w:color w:val="111111"/>
                <w:sz w:val="24"/>
                <w:szCs w:val="24"/>
                <w:lang w:eastAsia="ru-RU"/>
              </w:rPr>
              <w:t>обучающимися</w:t>
            </w:r>
            <w:proofErr w:type="gramEnd"/>
            <w:r w:rsidRPr="00002BC8">
              <w:rPr>
                <w:rFonts w:ascii="Times New Roman" w:eastAsia="Times New Roman" w:hAnsi="Times New Roman" w:cs="Times New Roman"/>
                <w:color w:val="111111"/>
                <w:sz w:val="24"/>
                <w:szCs w:val="24"/>
                <w:lang w:eastAsia="ru-RU"/>
              </w:rPr>
              <w:t xml:space="preserve"> с ЗПР, единых для всех участников образовательного процесса;</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консультирование специалистами по запросу педагогов с целью выбора и применения индивидуально-ориентированных методов и приёмов работы </w:t>
            </w:r>
            <w:proofErr w:type="gramStart"/>
            <w:r w:rsidRPr="00002BC8">
              <w:rPr>
                <w:rFonts w:ascii="Times New Roman" w:eastAsia="Times New Roman" w:hAnsi="Times New Roman" w:cs="Times New Roman"/>
                <w:color w:val="111111"/>
                <w:sz w:val="24"/>
                <w:szCs w:val="24"/>
                <w:lang w:eastAsia="ru-RU"/>
              </w:rPr>
              <w:t>с</w:t>
            </w:r>
            <w:proofErr w:type="gramEnd"/>
            <w:r w:rsidRPr="00002BC8">
              <w:rPr>
                <w:rFonts w:ascii="Times New Roman" w:eastAsia="Times New Roman" w:hAnsi="Times New Roman" w:cs="Times New Roman"/>
                <w:color w:val="111111"/>
                <w:sz w:val="24"/>
                <w:szCs w:val="24"/>
                <w:lang w:eastAsia="ru-RU"/>
              </w:rPr>
              <w:t xml:space="preserve"> обучающимися с ЗПР;</w:t>
            </w:r>
          </w:p>
          <w:p w:rsidR="00102727" w:rsidRPr="00002BC8" w:rsidRDefault="00102727" w:rsidP="00102727">
            <w:pPr>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консультативная помощь семье в вопросах выбора стратегии воспитания и приёмов коррекционно-развивающего обучения ребёнка с ЗПР.</w:t>
            </w:r>
          </w:p>
        </w:tc>
      </w:tr>
      <w:tr w:rsidR="00102727" w:rsidRPr="00002BC8" w:rsidTr="00462D26">
        <w:trPr>
          <w:tblCellSpacing w:w="0" w:type="dxa"/>
        </w:trPr>
        <w:tc>
          <w:tcPr>
            <w:tcW w:w="306"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4</w:t>
            </w:r>
          </w:p>
        </w:tc>
        <w:tc>
          <w:tcPr>
            <w:tcW w:w="178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Информационно-просветительское</w:t>
            </w:r>
          </w:p>
          <w:p w:rsidR="00102727" w:rsidRPr="00002BC8" w:rsidRDefault="00102727" w:rsidP="005E559B">
            <w:pPr>
              <w:spacing w:before="100" w:beforeAutospacing="1" w:after="100" w:afterAutospacing="1" w:line="240" w:lineRule="auto"/>
              <w:rPr>
                <w:rFonts w:ascii="Times New Roman" w:eastAsia="Times New Roman" w:hAnsi="Times New Roman" w:cs="Times New Roman"/>
                <w:color w:val="111111"/>
                <w:sz w:val="24"/>
                <w:szCs w:val="24"/>
                <w:lang w:eastAsia="ru-RU"/>
              </w:rPr>
            </w:pPr>
            <w:proofErr w:type="gramStart"/>
            <w:r w:rsidRPr="00002BC8">
              <w:rPr>
                <w:rFonts w:ascii="Times New Roman" w:eastAsia="Times New Roman" w:hAnsi="Times New Roman" w:cs="Times New Roman"/>
                <w:color w:val="111111"/>
                <w:sz w:val="24"/>
                <w:szCs w:val="24"/>
                <w:lang w:eastAsia="ru-RU"/>
              </w:rPr>
              <w:t>(Разъяснительная деятельность по вопросам, связанных с особенностями коррекционно-развивающей работы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roofErr w:type="gramEnd"/>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информирование участников образовательной деятельности по вопросам, связанным с особенностями коррекционно-развивающегося процесса и сопровождения детей с ЗПР с использованием различных форм просветительской деятельности (лекций, бесед, информационных стендов, печатных материалов).</w:t>
            </w:r>
          </w:p>
        </w:tc>
      </w:tr>
    </w:tbl>
    <w:p w:rsidR="005E2A09" w:rsidRPr="00002BC8" w:rsidRDefault="005E2A09" w:rsidP="00002BC8">
      <w:pPr>
        <w:shd w:val="clear" w:color="auto" w:fill="FFFFFF"/>
        <w:spacing w:after="100" w:afterAutospacing="1" w:line="240" w:lineRule="auto"/>
        <w:rPr>
          <w:rFonts w:ascii="Times New Roman" w:eastAsia="Times New Roman" w:hAnsi="Times New Roman" w:cs="Times New Roman"/>
          <w:b/>
          <w:bCs/>
          <w:i/>
          <w:iCs/>
          <w:color w:val="111111"/>
          <w:sz w:val="24"/>
          <w:szCs w:val="24"/>
          <w:lang w:eastAsia="ru-RU"/>
        </w:rPr>
      </w:pPr>
    </w:p>
    <w:p w:rsidR="00102727" w:rsidRPr="00002BC8" w:rsidRDefault="00102727" w:rsidP="00102727">
      <w:pPr>
        <w:shd w:val="clear" w:color="auto" w:fill="FFFFFF"/>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Перечень, содержание и план реализации индивидуально ориентированных коррекционно-развивающих мероприятий</w:t>
      </w:r>
    </w:p>
    <w:p w:rsidR="005E559B" w:rsidRPr="00002BC8" w:rsidRDefault="005E559B"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Программа комплексного </w:t>
      </w: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 сопровождения позволяет реализовать в коррекционно-развивающей работе с детьми с ЗПР личностно-ориентированный подход, а также, способствует освоению ими </w:t>
      </w: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ООП НОО, достижению личностных результатов и социальной адаптации младших школьников. </w:t>
      </w:r>
    </w:p>
    <w:p w:rsidR="005E2A09" w:rsidRPr="00002BC8" w:rsidRDefault="005E2A09" w:rsidP="00002BC8">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r w:rsidR="00C86761" w:rsidRPr="00002BC8">
        <w:rPr>
          <w:rFonts w:ascii="Times New Roman" w:hAnsi="Times New Roman" w:cs="Times New Roman"/>
          <w:sz w:val="24"/>
          <w:szCs w:val="24"/>
        </w:rPr>
        <w:t xml:space="preserve">   </w:t>
      </w:r>
    </w:p>
    <w:p w:rsidR="00102727" w:rsidRPr="00002BC8" w:rsidRDefault="005E559B"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Основными принципами личностно ориентированного коррекционно-развивающего обучения являются дифференциация и индивидуализация, которые учитывают темп деятельности школьника, уровень его </w:t>
      </w:r>
      <w:proofErr w:type="spellStart"/>
      <w:r w:rsidR="00102727" w:rsidRPr="00002BC8">
        <w:rPr>
          <w:rFonts w:ascii="Times New Roman" w:eastAsia="Times New Roman" w:hAnsi="Times New Roman" w:cs="Times New Roman"/>
          <w:color w:val="111111"/>
          <w:sz w:val="24"/>
          <w:szCs w:val="24"/>
          <w:lang w:eastAsia="ru-RU"/>
        </w:rPr>
        <w:t>обученности</w:t>
      </w:r>
      <w:proofErr w:type="spellEnd"/>
      <w:r w:rsidR="00102727" w:rsidRPr="00002BC8">
        <w:rPr>
          <w:rFonts w:ascii="Times New Roman" w:eastAsia="Times New Roman" w:hAnsi="Times New Roman" w:cs="Times New Roman"/>
          <w:color w:val="111111"/>
          <w:sz w:val="24"/>
          <w:szCs w:val="24"/>
          <w:lang w:eastAsia="ru-RU"/>
        </w:rPr>
        <w:t xml:space="preserve">, </w:t>
      </w:r>
      <w:proofErr w:type="spellStart"/>
      <w:r w:rsidR="00102727" w:rsidRPr="00002BC8">
        <w:rPr>
          <w:rFonts w:ascii="Times New Roman" w:eastAsia="Times New Roman" w:hAnsi="Times New Roman" w:cs="Times New Roman"/>
          <w:color w:val="111111"/>
          <w:sz w:val="24"/>
          <w:szCs w:val="24"/>
          <w:lang w:eastAsia="ru-RU"/>
        </w:rPr>
        <w:t>сформированность</w:t>
      </w:r>
      <w:proofErr w:type="spellEnd"/>
      <w:r w:rsidR="00102727" w:rsidRPr="00002BC8">
        <w:rPr>
          <w:rFonts w:ascii="Times New Roman" w:eastAsia="Times New Roman" w:hAnsi="Times New Roman" w:cs="Times New Roman"/>
          <w:color w:val="111111"/>
          <w:sz w:val="24"/>
          <w:szCs w:val="24"/>
          <w:lang w:eastAsia="ru-RU"/>
        </w:rPr>
        <w:t xml:space="preserve"> умений и навыков, обеспечивают индивидуальную траекторию его развития. Достоинство подхода в коррекционном процессе видится в том, что мы можем </w:t>
      </w:r>
      <w:proofErr w:type="spellStart"/>
      <w:r w:rsidR="00102727" w:rsidRPr="00002BC8">
        <w:rPr>
          <w:rFonts w:ascii="Times New Roman" w:eastAsia="Times New Roman" w:hAnsi="Times New Roman" w:cs="Times New Roman"/>
          <w:color w:val="111111"/>
          <w:sz w:val="24"/>
          <w:szCs w:val="24"/>
          <w:lang w:eastAsia="ru-RU"/>
        </w:rPr>
        <w:t>объективизировать</w:t>
      </w:r>
      <w:proofErr w:type="spellEnd"/>
      <w:r w:rsidR="00102727" w:rsidRPr="00002BC8">
        <w:rPr>
          <w:rFonts w:ascii="Times New Roman" w:eastAsia="Times New Roman" w:hAnsi="Times New Roman" w:cs="Times New Roman"/>
          <w:color w:val="111111"/>
          <w:sz w:val="24"/>
          <w:szCs w:val="24"/>
          <w:lang w:eastAsia="ru-RU"/>
        </w:rPr>
        <w:t xml:space="preserve"> «зону ближайшего развития», понять, к каким функциям, процессам или навыкам должна преимущественно адресоваться развивающая работа, а значит, установить, какие конкретные приемы будут эффективны в коррекционной работе.</w:t>
      </w:r>
    </w:p>
    <w:p w:rsidR="00C86761" w:rsidRPr="00002BC8" w:rsidRDefault="00C86761" w:rsidP="00002BC8">
      <w:pPr>
        <w:spacing w:after="0" w:line="240" w:lineRule="auto"/>
        <w:ind w:firstLine="709"/>
        <w:jc w:val="both"/>
        <w:rPr>
          <w:rFonts w:ascii="Times New Roman" w:hAnsi="Times New Roman" w:cs="Times New Roman"/>
          <w:sz w:val="24"/>
          <w:szCs w:val="24"/>
        </w:rPr>
      </w:pPr>
      <w:r w:rsidRPr="00002BC8">
        <w:rPr>
          <w:rFonts w:ascii="Times New Roman" w:hAnsi="Times New Roman" w:cs="Times New Roman"/>
          <w:sz w:val="24"/>
          <w:szCs w:val="24"/>
        </w:rPr>
        <w:t>П</w:t>
      </w:r>
      <w:r w:rsidRPr="00002BC8">
        <w:rPr>
          <w:rFonts w:ascii="Times New Roman" w:hAnsi="Times New Roman" w:cs="Times New Roman"/>
          <w:iCs/>
          <w:sz w:val="24"/>
          <w:szCs w:val="24"/>
        </w:rPr>
        <w:t>сихолого-педагогическое сопровождение</w:t>
      </w:r>
      <w:r w:rsidRPr="00002BC8">
        <w:rPr>
          <w:rFonts w:ascii="Times New Roman" w:hAnsi="Times New Roman" w:cs="Times New Roman"/>
          <w:sz w:val="24"/>
          <w:szCs w:val="24"/>
        </w:rPr>
        <w:t xml:space="preserve"> </w:t>
      </w:r>
      <w:proofErr w:type="gramStart"/>
      <w:r w:rsidRPr="00002BC8">
        <w:rPr>
          <w:rFonts w:ascii="Times New Roman" w:hAnsi="Times New Roman" w:cs="Times New Roman"/>
          <w:sz w:val="24"/>
          <w:szCs w:val="24"/>
        </w:rPr>
        <w:t>обучающихся</w:t>
      </w:r>
      <w:proofErr w:type="gramEnd"/>
      <w:r w:rsidRPr="00002BC8">
        <w:rPr>
          <w:rFonts w:ascii="Times New Roman" w:hAnsi="Times New Roman" w:cs="Times New Roman"/>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w:t>
      </w:r>
      <w:r w:rsidRPr="00002BC8">
        <w:rPr>
          <w:rFonts w:ascii="Times New Roman" w:hAnsi="Times New Roman" w:cs="Times New Roman"/>
          <w:sz w:val="24"/>
          <w:szCs w:val="24"/>
        </w:rPr>
        <w:lastRenderedPageBreak/>
        <w:t>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Комплекс коррекционно-развивающих мероприятий и условий реализации программы содержит:</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системное, комплексное, разностороннее изучение ребенка в процессе различных видов деятельности;</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выявление особых образовательных потребностей детей с ЗПР и осуществление индивидуально ориентированной </w:t>
      </w:r>
      <w:proofErr w:type="spellStart"/>
      <w:r w:rsidRPr="00002BC8">
        <w:rPr>
          <w:rFonts w:ascii="Times New Roman" w:eastAsia="Times New Roman" w:hAnsi="Times New Roman" w:cs="Times New Roman"/>
          <w:color w:val="111111"/>
          <w:sz w:val="24"/>
          <w:szCs w:val="24"/>
          <w:lang w:eastAsia="ru-RU"/>
        </w:rPr>
        <w:t>психолого-медико-педагогической</w:t>
      </w:r>
      <w:proofErr w:type="spellEnd"/>
      <w:r w:rsidRPr="00002BC8">
        <w:rPr>
          <w:rFonts w:ascii="Times New Roman" w:eastAsia="Times New Roman" w:hAnsi="Times New Roman" w:cs="Times New Roman"/>
          <w:color w:val="111111"/>
          <w:sz w:val="24"/>
          <w:szCs w:val="24"/>
          <w:lang w:eastAsia="ru-RU"/>
        </w:rPr>
        <w:t xml:space="preserve"> помощи и поддержки </w:t>
      </w:r>
      <w:proofErr w:type="gramStart"/>
      <w:r w:rsidRPr="00002BC8">
        <w:rPr>
          <w:rFonts w:ascii="Times New Roman" w:eastAsia="Times New Roman" w:hAnsi="Times New Roman" w:cs="Times New Roman"/>
          <w:color w:val="111111"/>
          <w:sz w:val="24"/>
          <w:szCs w:val="24"/>
          <w:lang w:eastAsia="ru-RU"/>
        </w:rPr>
        <w:t>обучающимся</w:t>
      </w:r>
      <w:proofErr w:type="gramEnd"/>
      <w:r w:rsidRPr="00002BC8">
        <w:rPr>
          <w:rFonts w:ascii="Times New Roman" w:eastAsia="Times New Roman" w:hAnsi="Times New Roman" w:cs="Times New Roman"/>
          <w:color w:val="111111"/>
          <w:sz w:val="24"/>
          <w:szCs w:val="24"/>
          <w:lang w:eastAsia="ru-RU"/>
        </w:rPr>
        <w:t>;</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планирование и организация коррекционно-развивающей работы на основании данных диагностики обучающихся;</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разработка индивидуально ориентированной коррекционной программы развития ребенка;</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формирование у педагогов информационной готовности по применению специальных методов и приемов оказания помощи </w:t>
      </w:r>
      <w:proofErr w:type="gramStart"/>
      <w:r w:rsidRPr="00002BC8">
        <w:rPr>
          <w:rFonts w:ascii="Times New Roman" w:eastAsia="Times New Roman" w:hAnsi="Times New Roman" w:cs="Times New Roman"/>
          <w:color w:val="111111"/>
          <w:sz w:val="24"/>
          <w:szCs w:val="24"/>
          <w:lang w:eastAsia="ru-RU"/>
        </w:rPr>
        <w:t>обучающимся</w:t>
      </w:r>
      <w:proofErr w:type="gramEnd"/>
      <w:r w:rsidRPr="00002BC8">
        <w:rPr>
          <w:rFonts w:ascii="Times New Roman" w:eastAsia="Times New Roman" w:hAnsi="Times New Roman" w:cs="Times New Roman"/>
          <w:color w:val="111111"/>
          <w:sz w:val="24"/>
          <w:szCs w:val="24"/>
          <w:lang w:eastAsia="ru-RU"/>
        </w:rPr>
        <w:t xml:space="preserve"> с ЗПР, овладение интегрированными способами развития личности каждого ребенка.</w:t>
      </w:r>
    </w:p>
    <w:p w:rsidR="00102727" w:rsidRPr="00002BC8" w:rsidRDefault="00102727" w:rsidP="0010272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консультирование и просветительская деятельность всех участников образовательного процесса, включающая родителей (законных представителей).</w:t>
      </w:r>
    </w:p>
    <w:p w:rsidR="005E559B" w:rsidRPr="00002BC8" w:rsidRDefault="005E559B"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 xml:space="preserve">            </w:t>
      </w:r>
      <w:r w:rsidR="00102727" w:rsidRPr="00002BC8">
        <w:rPr>
          <w:rFonts w:ascii="Times New Roman" w:eastAsia="Times New Roman" w:hAnsi="Times New Roman" w:cs="Times New Roman"/>
          <w:i/>
          <w:iCs/>
          <w:color w:val="111111"/>
          <w:sz w:val="24"/>
          <w:szCs w:val="24"/>
          <w:lang w:eastAsia="ru-RU"/>
        </w:rPr>
        <w:t xml:space="preserve">Реализация программы сопровождения </w:t>
      </w:r>
      <w:proofErr w:type="gramStart"/>
      <w:r w:rsidR="00102727" w:rsidRPr="00002BC8">
        <w:rPr>
          <w:rFonts w:ascii="Times New Roman" w:eastAsia="Times New Roman" w:hAnsi="Times New Roman" w:cs="Times New Roman"/>
          <w:i/>
          <w:iCs/>
          <w:color w:val="111111"/>
          <w:sz w:val="24"/>
          <w:szCs w:val="24"/>
          <w:lang w:eastAsia="ru-RU"/>
        </w:rPr>
        <w:t>обучающихся</w:t>
      </w:r>
      <w:proofErr w:type="gramEnd"/>
      <w:r w:rsidR="00102727" w:rsidRPr="00002BC8">
        <w:rPr>
          <w:rFonts w:ascii="Times New Roman" w:eastAsia="Times New Roman" w:hAnsi="Times New Roman" w:cs="Times New Roman"/>
          <w:i/>
          <w:iCs/>
          <w:color w:val="111111"/>
          <w:sz w:val="24"/>
          <w:szCs w:val="24"/>
          <w:lang w:eastAsia="ru-RU"/>
        </w:rPr>
        <w:t xml:space="preserve"> с ЗПР через </w:t>
      </w:r>
      <w:r w:rsidR="00102727" w:rsidRPr="00002BC8">
        <w:rPr>
          <w:rFonts w:ascii="Times New Roman" w:eastAsia="Times New Roman" w:hAnsi="Times New Roman" w:cs="Times New Roman"/>
          <w:color w:val="111111"/>
          <w:sz w:val="24"/>
          <w:szCs w:val="24"/>
          <w:lang w:eastAsia="ru-RU"/>
        </w:rPr>
        <w:t xml:space="preserve">обязательные коррекционные курсы: коррекционно-развивающие занятия (логопедические, </w:t>
      </w:r>
      <w:proofErr w:type="spellStart"/>
      <w:r w:rsidR="00102727" w:rsidRPr="00002BC8">
        <w:rPr>
          <w:rFonts w:ascii="Times New Roman" w:eastAsia="Times New Roman" w:hAnsi="Times New Roman" w:cs="Times New Roman"/>
          <w:color w:val="111111"/>
          <w:sz w:val="24"/>
          <w:szCs w:val="24"/>
          <w:lang w:eastAsia="ru-RU"/>
        </w:rPr>
        <w:t>психокоррекционные</w:t>
      </w:r>
      <w:proofErr w:type="spellEnd"/>
      <w:r w:rsidR="00102727" w:rsidRPr="00002BC8">
        <w:rPr>
          <w:rFonts w:ascii="Times New Roman" w:eastAsia="Times New Roman" w:hAnsi="Times New Roman" w:cs="Times New Roman"/>
          <w:color w:val="111111"/>
          <w:sz w:val="24"/>
          <w:szCs w:val="24"/>
          <w:lang w:eastAsia="ru-RU"/>
        </w:rPr>
        <w:t xml:space="preserve"> (фронтальные и (или) индивидуальные занятия)); </w:t>
      </w:r>
    </w:p>
    <w:p w:rsidR="005E559B" w:rsidRPr="00002BC8" w:rsidRDefault="00002BC8"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внеурочные коррекционные занятия, урочная деятельность;</w:t>
      </w:r>
    </w:p>
    <w:p w:rsidR="005E559B" w:rsidRPr="00002BC8" w:rsidRDefault="00102727"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5E559B"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 xml:space="preserve"> </w:t>
      </w:r>
      <w:r w:rsidR="00002BC8"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дополн</w:t>
      </w:r>
      <w:r w:rsidR="005E559B" w:rsidRPr="00002BC8">
        <w:rPr>
          <w:rFonts w:ascii="Times New Roman" w:eastAsia="Times New Roman" w:hAnsi="Times New Roman" w:cs="Times New Roman"/>
          <w:color w:val="111111"/>
          <w:sz w:val="24"/>
          <w:szCs w:val="24"/>
          <w:lang w:eastAsia="ru-RU"/>
        </w:rPr>
        <w:t>ительные занятия</w:t>
      </w:r>
      <w:r w:rsidRPr="00002BC8">
        <w:rPr>
          <w:rFonts w:ascii="Times New Roman" w:eastAsia="Times New Roman" w:hAnsi="Times New Roman" w:cs="Times New Roman"/>
          <w:color w:val="111111"/>
          <w:sz w:val="24"/>
          <w:szCs w:val="24"/>
          <w:lang w:eastAsia="ru-RU"/>
        </w:rPr>
        <w:t xml:space="preserve"> </w:t>
      </w:r>
      <w:r w:rsidR="005E559B"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 xml:space="preserve"> на основании рекомендаций </w:t>
      </w:r>
      <w:proofErr w:type="spellStart"/>
      <w:r w:rsidRPr="00002BC8">
        <w:rPr>
          <w:rFonts w:ascii="Times New Roman" w:eastAsia="Times New Roman" w:hAnsi="Times New Roman" w:cs="Times New Roman"/>
          <w:color w:val="111111"/>
          <w:sz w:val="24"/>
          <w:szCs w:val="24"/>
          <w:lang w:eastAsia="ru-RU"/>
        </w:rPr>
        <w:t>психолого-медико-педагогической</w:t>
      </w:r>
      <w:proofErr w:type="spellEnd"/>
      <w:r w:rsidRPr="00002BC8">
        <w:rPr>
          <w:rFonts w:ascii="Times New Roman" w:eastAsia="Times New Roman" w:hAnsi="Times New Roman" w:cs="Times New Roman"/>
          <w:color w:val="111111"/>
          <w:sz w:val="24"/>
          <w:szCs w:val="24"/>
          <w:lang w:eastAsia="ru-RU"/>
        </w:rPr>
        <w:t xml:space="preserve"> комиссии (ПМПК) и индивидуальной программы развития (ИПР) обучающихся. </w:t>
      </w:r>
    </w:p>
    <w:p w:rsidR="00102727" w:rsidRPr="00002BC8" w:rsidRDefault="005E559B"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Выбор коррекционно-развивающих курсов для индивидуальных и групповых занятий, их количественное соотношение, содержание </w:t>
      </w: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 определяется </w:t>
      </w:r>
      <w:r w:rsidRPr="00002BC8">
        <w:rPr>
          <w:rFonts w:ascii="Times New Roman" w:eastAsia="Times New Roman" w:hAnsi="Times New Roman" w:cs="Times New Roman"/>
          <w:color w:val="111111"/>
          <w:sz w:val="24"/>
          <w:szCs w:val="24"/>
          <w:lang w:eastAsia="ru-RU"/>
        </w:rPr>
        <w:t>гимназией</w:t>
      </w:r>
      <w:r w:rsidR="00102727" w:rsidRPr="00002BC8">
        <w:rPr>
          <w:rFonts w:ascii="Times New Roman" w:eastAsia="Times New Roman" w:hAnsi="Times New Roman" w:cs="Times New Roman"/>
          <w:color w:val="111111"/>
          <w:sz w:val="24"/>
          <w:szCs w:val="24"/>
          <w:lang w:eastAsia="ru-RU"/>
        </w:rPr>
        <w:t xml:space="preserve"> исходя из психофизических особенностей и особых образовательных потребностей детей с ЗПР.</w:t>
      </w:r>
    </w:p>
    <w:p w:rsidR="00102727" w:rsidRPr="00002BC8" w:rsidRDefault="00102727" w:rsidP="00102727">
      <w:pPr>
        <w:pStyle w:val="a3"/>
        <w:shd w:val="clear" w:color="auto" w:fill="FFFFFF"/>
        <w:jc w:val="center"/>
        <w:rPr>
          <w:color w:val="111111"/>
        </w:rPr>
      </w:pPr>
      <w:r w:rsidRPr="00002BC8">
        <w:rPr>
          <w:rStyle w:val="a4"/>
          <w:b/>
          <w:bCs/>
          <w:color w:val="111111"/>
        </w:rPr>
        <w:t>Система комплексного</w:t>
      </w:r>
      <w:r w:rsidRPr="00002BC8">
        <w:rPr>
          <w:rStyle w:val="apple-converted-space"/>
          <w:b/>
          <w:bCs/>
          <w:i/>
          <w:iCs/>
          <w:color w:val="111111"/>
        </w:rPr>
        <w:t> </w:t>
      </w:r>
      <w:proofErr w:type="spellStart"/>
      <w:proofErr w:type="gramStart"/>
      <w:r w:rsidRPr="00002BC8">
        <w:rPr>
          <w:rStyle w:val="a4"/>
          <w:b/>
          <w:bCs/>
          <w:color w:val="111111"/>
        </w:rPr>
        <w:t>психолого</w:t>
      </w:r>
      <w:proofErr w:type="spellEnd"/>
      <w:r w:rsidRPr="00002BC8">
        <w:rPr>
          <w:rStyle w:val="a4"/>
          <w:b/>
          <w:bCs/>
          <w:color w:val="111111"/>
        </w:rPr>
        <w:t>-</w:t>
      </w:r>
      <w:r w:rsidR="004F35E4" w:rsidRPr="00002BC8">
        <w:rPr>
          <w:rStyle w:val="a4"/>
          <w:b/>
          <w:bCs/>
          <w:color w:val="111111"/>
        </w:rPr>
        <w:t xml:space="preserve"> </w:t>
      </w:r>
      <w:r w:rsidRPr="00002BC8">
        <w:rPr>
          <w:rStyle w:val="a4"/>
          <w:b/>
          <w:bCs/>
          <w:color w:val="111111"/>
        </w:rPr>
        <w:t>педагогического</w:t>
      </w:r>
      <w:proofErr w:type="gramEnd"/>
      <w:r w:rsidRPr="00002BC8">
        <w:rPr>
          <w:rStyle w:val="a4"/>
          <w:b/>
          <w:bCs/>
          <w:color w:val="111111"/>
        </w:rPr>
        <w:t xml:space="preserve"> сопровождения детей с ЗПР в </w:t>
      </w:r>
      <w:r w:rsidR="005E559B" w:rsidRPr="00002BC8">
        <w:rPr>
          <w:rStyle w:val="a4"/>
          <w:b/>
          <w:bCs/>
          <w:color w:val="111111"/>
        </w:rPr>
        <w:t xml:space="preserve">   </w:t>
      </w:r>
      <w:r w:rsidRPr="00002BC8">
        <w:rPr>
          <w:rStyle w:val="a4"/>
          <w:b/>
          <w:bCs/>
          <w:color w:val="111111"/>
        </w:rPr>
        <w:t>условиях образовательного процесса</w:t>
      </w:r>
    </w:p>
    <w:p w:rsidR="00102727" w:rsidRPr="00002BC8" w:rsidRDefault="005E559B" w:rsidP="00BA6912">
      <w:pPr>
        <w:pStyle w:val="a3"/>
        <w:shd w:val="clear" w:color="auto" w:fill="FFFFFF"/>
        <w:spacing w:before="0" w:beforeAutospacing="0" w:after="0" w:afterAutospacing="0"/>
        <w:jc w:val="both"/>
        <w:rPr>
          <w:color w:val="111111"/>
        </w:rPr>
      </w:pPr>
      <w:r w:rsidRPr="00002BC8">
        <w:rPr>
          <w:color w:val="111111"/>
        </w:rPr>
        <w:t xml:space="preserve">           </w:t>
      </w:r>
      <w:r w:rsidR="00102727" w:rsidRPr="00002BC8">
        <w:rPr>
          <w:color w:val="111111"/>
        </w:rPr>
        <w:t xml:space="preserve">Организационно-контролирующий орган комплексного коррекционно-развивающего сопровождения обучающихся является </w:t>
      </w:r>
      <w:proofErr w:type="spellStart"/>
      <w:r w:rsidR="00102727" w:rsidRPr="00002BC8">
        <w:rPr>
          <w:color w:val="111111"/>
        </w:rPr>
        <w:t>психолого-медико-педагогический</w:t>
      </w:r>
      <w:proofErr w:type="spellEnd"/>
      <w:r w:rsidR="00102727" w:rsidRPr="00002BC8">
        <w:rPr>
          <w:color w:val="111111"/>
        </w:rPr>
        <w:t xml:space="preserve"> консилиум (</w:t>
      </w:r>
      <w:proofErr w:type="spellStart"/>
      <w:r w:rsidR="00102727" w:rsidRPr="00002BC8">
        <w:rPr>
          <w:color w:val="111111"/>
        </w:rPr>
        <w:t>ПМПк</w:t>
      </w:r>
      <w:proofErr w:type="spellEnd"/>
      <w:r w:rsidR="00102727" w:rsidRPr="00002BC8">
        <w:rPr>
          <w:color w:val="111111"/>
        </w:rPr>
        <w:t>), как форма взаимодействия специалистов образовательного учреждения,</w:t>
      </w:r>
      <w:r w:rsidR="00102727" w:rsidRPr="00002BC8">
        <w:rPr>
          <w:rStyle w:val="apple-converted-space"/>
          <w:color w:val="111111"/>
        </w:rPr>
        <w:t> </w:t>
      </w:r>
      <w:r w:rsidR="00102727" w:rsidRPr="00002BC8">
        <w:rPr>
          <w:rStyle w:val="a4"/>
          <w:color w:val="111111"/>
        </w:rPr>
        <w:t>с целью</w:t>
      </w:r>
      <w:r w:rsidR="00102727" w:rsidRPr="00002BC8">
        <w:rPr>
          <w:rStyle w:val="apple-converted-space"/>
          <w:color w:val="111111"/>
        </w:rPr>
        <w:t> </w:t>
      </w:r>
      <w:r w:rsidR="00102727" w:rsidRPr="00002BC8">
        <w:rPr>
          <w:color w:val="111111"/>
        </w:rPr>
        <w:t>создания необходимых условий и реализации особых образовательных потребностей детей с ЗПР, обеспечения их психологического здоровья и личностных результатов.</w:t>
      </w:r>
    </w:p>
    <w:p w:rsidR="00E556F7" w:rsidRPr="00002BC8" w:rsidRDefault="00BF6CB0" w:rsidP="00BA6912">
      <w:pPr>
        <w:spacing w:after="0"/>
        <w:jc w:val="both"/>
        <w:rPr>
          <w:rFonts w:ascii="Times New Roman" w:hAnsi="Times New Roman" w:cs="Times New Roman"/>
          <w:color w:val="111111"/>
          <w:sz w:val="24"/>
          <w:szCs w:val="24"/>
          <w:shd w:val="clear" w:color="auto" w:fill="FFFFFF"/>
        </w:rPr>
      </w:pPr>
      <w:r w:rsidRPr="00002BC8">
        <w:rPr>
          <w:rFonts w:ascii="Times New Roman" w:hAnsi="Times New Roman" w:cs="Times New Roman"/>
          <w:color w:val="111111"/>
          <w:sz w:val="24"/>
          <w:szCs w:val="24"/>
          <w:shd w:val="clear" w:color="auto" w:fill="FFFFFF"/>
        </w:rPr>
        <w:t xml:space="preserve">             </w:t>
      </w:r>
      <w:r w:rsidR="00102727" w:rsidRPr="00002BC8">
        <w:rPr>
          <w:rFonts w:ascii="Times New Roman" w:hAnsi="Times New Roman" w:cs="Times New Roman"/>
          <w:color w:val="111111"/>
          <w:sz w:val="24"/>
          <w:szCs w:val="24"/>
          <w:shd w:val="clear" w:color="auto" w:fill="FFFFFF"/>
        </w:rPr>
        <w:t xml:space="preserve">На школьном консилиуме специалисты: педагог-психолог, учитель-логопед, педагоги начальных классов </w:t>
      </w:r>
      <w:r w:rsidRPr="00002BC8">
        <w:rPr>
          <w:rFonts w:ascii="Times New Roman" w:hAnsi="Times New Roman" w:cs="Times New Roman"/>
          <w:color w:val="111111"/>
          <w:sz w:val="24"/>
          <w:szCs w:val="24"/>
          <w:shd w:val="clear" w:color="auto" w:fill="FFFFFF"/>
        </w:rPr>
        <w:t xml:space="preserve">  </w:t>
      </w:r>
      <w:r w:rsidR="00102727" w:rsidRPr="00002BC8">
        <w:rPr>
          <w:rFonts w:ascii="Times New Roman" w:hAnsi="Times New Roman" w:cs="Times New Roman"/>
          <w:color w:val="111111"/>
          <w:sz w:val="24"/>
          <w:szCs w:val="24"/>
          <w:shd w:val="clear" w:color="auto" w:fill="FFFFFF"/>
        </w:rPr>
        <w:t xml:space="preserve"> имеют возможность всесторонне рассмотреть причины проявления школьных трудностей, основываясь на данные диагностического обследования, и с различных точек зрения выделить те основные нарушения развития речевых и неречевых психических процессов, коррекционное воздействие на которые позволит построить наиболее эффективную коррекционно-развивающую работу. Подобрать методы </w:t>
      </w:r>
      <w:proofErr w:type="spellStart"/>
      <w:r w:rsidR="00102727" w:rsidRPr="00002BC8">
        <w:rPr>
          <w:rFonts w:ascii="Times New Roman" w:hAnsi="Times New Roman" w:cs="Times New Roman"/>
          <w:color w:val="111111"/>
          <w:sz w:val="24"/>
          <w:szCs w:val="24"/>
          <w:shd w:val="clear" w:color="auto" w:fill="FFFFFF"/>
        </w:rPr>
        <w:t>психокоррекционного</w:t>
      </w:r>
      <w:proofErr w:type="spellEnd"/>
      <w:r w:rsidR="00102727" w:rsidRPr="00002BC8">
        <w:rPr>
          <w:rFonts w:ascii="Times New Roman" w:hAnsi="Times New Roman" w:cs="Times New Roman"/>
          <w:color w:val="111111"/>
          <w:sz w:val="24"/>
          <w:szCs w:val="24"/>
          <w:shd w:val="clear" w:color="auto" w:fill="FFFFFF"/>
        </w:rPr>
        <w:t xml:space="preserve"> воздействия для каждого конкретного ученика, непосредственно дидактические игры и упражнения соответствующие целям коррекции и развития, возрастным и личностным особенностям ребенка.</w:t>
      </w:r>
    </w:p>
    <w:p w:rsidR="00102727" w:rsidRPr="00002BC8" w:rsidRDefault="00002BC8" w:rsidP="00462D26">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i/>
          <w:iCs/>
          <w:color w:val="111111"/>
          <w:sz w:val="24"/>
          <w:szCs w:val="24"/>
          <w:lang w:eastAsia="ru-RU"/>
        </w:rPr>
        <w:lastRenderedPageBreak/>
        <w:t xml:space="preserve">                 </w:t>
      </w:r>
      <w:r w:rsidR="00102727" w:rsidRPr="00002BC8">
        <w:rPr>
          <w:rFonts w:ascii="Times New Roman" w:eastAsia="Times New Roman" w:hAnsi="Times New Roman" w:cs="Times New Roman"/>
          <w:i/>
          <w:iCs/>
          <w:color w:val="111111"/>
          <w:sz w:val="24"/>
          <w:szCs w:val="24"/>
          <w:lang w:eastAsia="ru-RU"/>
        </w:rPr>
        <w:t xml:space="preserve">Реализация системы </w:t>
      </w:r>
      <w:proofErr w:type="spellStart"/>
      <w:r w:rsidR="00102727" w:rsidRPr="00002BC8">
        <w:rPr>
          <w:rFonts w:ascii="Times New Roman" w:eastAsia="Times New Roman" w:hAnsi="Times New Roman" w:cs="Times New Roman"/>
          <w:i/>
          <w:iCs/>
          <w:color w:val="111111"/>
          <w:sz w:val="24"/>
          <w:szCs w:val="24"/>
          <w:lang w:eastAsia="ru-RU"/>
        </w:rPr>
        <w:t>психолого</w:t>
      </w:r>
      <w:proofErr w:type="spellEnd"/>
      <w:r w:rsidR="007D5130" w:rsidRPr="00002BC8">
        <w:rPr>
          <w:rFonts w:ascii="Times New Roman" w:eastAsia="Times New Roman" w:hAnsi="Times New Roman" w:cs="Times New Roman"/>
          <w:i/>
          <w:iCs/>
          <w:color w:val="111111"/>
          <w:sz w:val="24"/>
          <w:szCs w:val="24"/>
          <w:lang w:eastAsia="ru-RU"/>
        </w:rPr>
        <w:t xml:space="preserve"> </w:t>
      </w:r>
      <w:proofErr w:type="gramStart"/>
      <w:r w:rsidR="00102727" w:rsidRPr="00002BC8">
        <w:rPr>
          <w:rFonts w:ascii="Times New Roman" w:eastAsia="Times New Roman" w:hAnsi="Times New Roman" w:cs="Times New Roman"/>
          <w:i/>
          <w:iCs/>
          <w:color w:val="111111"/>
          <w:sz w:val="24"/>
          <w:szCs w:val="24"/>
          <w:lang w:eastAsia="ru-RU"/>
        </w:rPr>
        <w:t>-п</w:t>
      </w:r>
      <w:proofErr w:type="gramEnd"/>
      <w:r w:rsidR="00102727" w:rsidRPr="00002BC8">
        <w:rPr>
          <w:rFonts w:ascii="Times New Roman" w:eastAsia="Times New Roman" w:hAnsi="Times New Roman" w:cs="Times New Roman"/>
          <w:i/>
          <w:iCs/>
          <w:color w:val="111111"/>
          <w:sz w:val="24"/>
          <w:szCs w:val="24"/>
          <w:lang w:eastAsia="ru-RU"/>
        </w:rPr>
        <w:t>едагогической работы</w:t>
      </w:r>
      <w:r w:rsidR="00102727" w:rsidRPr="00002BC8">
        <w:rPr>
          <w:rFonts w:ascii="Times New Roman" w:eastAsia="Times New Roman" w:hAnsi="Times New Roman" w:cs="Times New Roman"/>
          <w:color w:val="111111"/>
          <w:sz w:val="24"/>
          <w:szCs w:val="24"/>
          <w:lang w:eastAsia="ru-RU"/>
        </w:rPr>
        <w:t xml:space="preserve"> включает следующие направления: </w:t>
      </w:r>
      <w:proofErr w:type="spellStart"/>
      <w:r w:rsidR="00102727" w:rsidRPr="00002BC8">
        <w:rPr>
          <w:rFonts w:ascii="Times New Roman" w:eastAsia="Times New Roman" w:hAnsi="Times New Roman" w:cs="Times New Roman"/>
          <w:color w:val="111111"/>
          <w:sz w:val="24"/>
          <w:szCs w:val="24"/>
          <w:lang w:eastAsia="ru-RU"/>
        </w:rPr>
        <w:t>психокоррекционное</w:t>
      </w:r>
      <w:proofErr w:type="spellEnd"/>
      <w:r w:rsidR="00102727" w:rsidRPr="00002BC8">
        <w:rPr>
          <w:rFonts w:ascii="Times New Roman" w:eastAsia="Times New Roman" w:hAnsi="Times New Roman" w:cs="Times New Roman"/>
          <w:color w:val="111111"/>
          <w:sz w:val="24"/>
          <w:szCs w:val="24"/>
          <w:lang w:eastAsia="ru-RU"/>
        </w:rPr>
        <w:t>, логопедическое, социально-педагогическое, медицинское (Таблица 2).</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Та</w:t>
      </w:r>
      <w:r w:rsidR="00BA6912" w:rsidRPr="00002BC8">
        <w:rPr>
          <w:rFonts w:ascii="Times New Roman" w:eastAsia="Times New Roman" w:hAnsi="Times New Roman" w:cs="Times New Roman"/>
          <w:color w:val="111111"/>
          <w:sz w:val="24"/>
          <w:szCs w:val="24"/>
          <w:lang w:eastAsia="ru-RU"/>
        </w:rPr>
        <w:t xml:space="preserve">блица 2 – Направления </w:t>
      </w:r>
      <w:proofErr w:type="spellStart"/>
      <w:proofErr w:type="gramStart"/>
      <w:r w:rsidR="00BA6912" w:rsidRPr="00002BC8">
        <w:rPr>
          <w:rFonts w:ascii="Times New Roman" w:eastAsia="Times New Roman" w:hAnsi="Times New Roman" w:cs="Times New Roman"/>
          <w:color w:val="111111"/>
          <w:sz w:val="24"/>
          <w:szCs w:val="24"/>
          <w:lang w:eastAsia="ru-RU"/>
        </w:rPr>
        <w:t>психолого</w:t>
      </w:r>
      <w:proofErr w:type="spellEnd"/>
      <w:r w:rsidR="00BA6912"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w:t>
      </w:r>
      <w:r w:rsidR="007D5130">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педагогической</w:t>
      </w:r>
      <w:proofErr w:type="gramEnd"/>
      <w:r w:rsidRPr="00002BC8">
        <w:rPr>
          <w:rFonts w:ascii="Times New Roman" w:eastAsia="Times New Roman" w:hAnsi="Times New Roman" w:cs="Times New Roman"/>
          <w:color w:val="111111"/>
          <w:sz w:val="24"/>
          <w:szCs w:val="24"/>
          <w:lang w:eastAsia="ru-RU"/>
        </w:rPr>
        <w:t xml:space="preserve"> работы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85"/>
        <w:gridCol w:w="2958"/>
        <w:gridCol w:w="6333"/>
        <w:gridCol w:w="4424"/>
      </w:tblGrid>
      <w:tr w:rsidR="00102727" w:rsidRPr="00002BC8" w:rsidTr="00462D26">
        <w:trPr>
          <w:tblCellSpacing w:w="0" w:type="dxa"/>
        </w:trPr>
        <w:tc>
          <w:tcPr>
            <w:tcW w:w="30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w:t>
            </w:r>
          </w:p>
        </w:tc>
        <w:tc>
          <w:tcPr>
            <w:tcW w:w="101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Направление</w:t>
            </w:r>
          </w:p>
        </w:tc>
        <w:tc>
          <w:tcPr>
            <w:tcW w:w="2169"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Цель</w:t>
            </w:r>
          </w:p>
        </w:tc>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Ожидаемые результаты</w:t>
            </w:r>
          </w:p>
        </w:tc>
      </w:tr>
      <w:tr w:rsidR="00102727" w:rsidRPr="00002BC8" w:rsidTr="00462D26">
        <w:trPr>
          <w:tblCellSpacing w:w="0" w:type="dxa"/>
        </w:trPr>
        <w:tc>
          <w:tcPr>
            <w:tcW w:w="30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1</w:t>
            </w:r>
          </w:p>
        </w:tc>
        <w:tc>
          <w:tcPr>
            <w:tcW w:w="101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roofErr w:type="spellStart"/>
            <w:r w:rsidRPr="00002BC8">
              <w:rPr>
                <w:rFonts w:ascii="Times New Roman" w:eastAsia="Times New Roman" w:hAnsi="Times New Roman" w:cs="Times New Roman"/>
                <w:color w:val="111111"/>
                <w:sz w:val="24"/>
                <w:szCs w:val="24"/>
                <w:lang w:eastAsia="ru-RU"/>
              </w:rPr>
              <w:t>Психокоррекционное</w:t>
            </w:r>
            <w:proofErr w:type="spellEnd"/>
          </w:p>
        </w:tc>
        <w:tc>
          <w:tcPr>
            <w:tcW w:w="2169"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Коррекция и развитие когнитивной, эмоционально-волевой  и </w:t>
            </w:r>
            <w:proofErr w:type="spellStart"/>
            <w:r w:rsidRPr="00002BC8">
              <w:rPr>
                <w:rFonts w:ascii="Times New Roman" w:eastAsia="Times New Roman" w:hAnsi="Times New Roman" w:cs="Times New Roman"/>
                <w:color w:val="111111"/>
                <w:sz w:val="24"/>
                <w:szCs w:val="24"/>
                <w:lang w:eastAsia="ru-RU"/>
              </w:rPr>
              <w:t>мотивационно-личностной</w:t>
            </w:r>
            <w:proofErr w:type="spellEnd"/>
            <w:r w:rsidRPr="00002BC8">
              <w:rPr>
                <w:rFonts w:ascii="Times New Roman" w:eastAsia="Times New Roman" w:hAnsi="Times New Roman" w:cs="Times New Roman"/>
                <w:color w:val="111111"/>
                <w:sz w:val="24"/>
                <w:szCs w:val="24"/>
                <w:lang w:eastAsia="ru-RU"/>
              </w:rPr>
              <w:t xml:space="preserve"> сфер обучающихся с ЗПР.</w:t>
            </w:r>
          </w:p>
        </w:tc>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jc w:val="both"/>
              <w:rPr>
                <w:rFonts w:ascii="Times New Roman" w:eastAsia="Times New Roman" w:hAnsi="Times New Roman" w:cs="Times New Roman"/>
                <w:color w:val="111111"/>
                <w:sz w:val="24"/>
                <w:szCs w:val="24"/>
                <w:lang w:eastAsia="ru-RU"/>
              </w:rPr>
            </w:pPr>
            <w:proofErr w:type="spellStart"/>
            <w:r w:rsidRPr="00002BC8">
              <w:rPr>
                <w:rFonts w:ascii="Times New Roman" w:eastAsia="Times New Roman" w:hAnsi="Times New Roman" w:cs="Times New Roman"/>
                <w:color w:val="111111"/>
                <w:sz w:val="24"/>
                <w:szCs w:val="24"/>
                <w:lang w:eastAsia="ru-RU"/>
              </w:rPr>
              <w:t>Сформированность</w:t>
            </w:r>
            <w:proofErr w:type="spellEnd"/>
            <w:r w:rsidRPr="00002BC8">
              <w:rPr>
                <w:rFonts w:ascii="Times New Roman" w:eastAsia="Times New Roman" w:hAnsi="Times New Roman" w:cs="Times New Roman"/>
                <w:color w:val="111111"/>
                <w:sz w:val="24"/>
                <w:szCs w:val="24"/>
                <w:lang w:eastAsia="ru-RU"/>
              </w:rPr>
              <w:t xml:space="preserve"> психических процессов, необходимых для освоения </w:t>
            </w:r>
            <w:r w:rsidR="00BF6CB0"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ООП НОО и успешной социализации детей с ЗПР.</w:t>
            </w:r>
          </w:p>
          <w:p w:rsidR="00BF6CB0" w:rsidRPr="00002BC8" w:rsidRDefault="00BF6CB0" w:rsidP="00BF6CB0">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30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2</w:t>
            </w:r>
          </w:p>
        </w:tc>
        <w:tc>
          <w:tcPr>
            <w:tcW w:w="101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Логопедическое</w:t>
            </w:r>
          </w:p>
        </w:tc>
        <w:tc>
          <w:tcPr>
            <w:tcW w:w="2169"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Создание условий для овладения обучающимися с задержкой психического развития конструктивными способами и средствами взаимодействия с окружающими через развитие всех компонентов устной и письменной речи детей (лексической стороны, грамматического строя, произносительной стороны речи; связной речи – диалогической и монологической форм, письма и чтения) в различных формах и видах детской деятельности через комплексную систему работы с опорой на сохранные анализаторы, коррекцию поведения, развитие внутренней учебной мотивации.</w:t>
            </w:r>
          </w:p>
          <w:p w:rsidR="00BF6CB0" w:rsidRPr="00002BC8" w:rsidRDefault="00BF6CB0" w:rsidP="00BF6CB0">
            <w:pPr>
              <w:spacing w:after="0" w:line="240" w:lineRule="auto"/>
              <w:rPr>
                <w:rFonts w:ascii="Times New Roman" w:eastAsia="Times New Roman" w:hAnsi="Times New Roman" w:cs="Times New Roman"/>
                <w:color w:val="111111"/>
                <w:sz w:val="24"/>
                <w:szCs w:val="24"/>
                <w:lang w:eastAsia="ru-RU"/>
              </w:rPr>
            </w:pPr>
          </w:p>
        </w:tc>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jc w:val="both"/>
              <w:rPr>
                <w:rFonts w:ascii="Times New Roman" w:eastAsia="Times New Roman" w:hAnsi="Times New Roman" w:cs="Times New Roman"/>
                <w:color w:val="111111"/>
                <w:sz w:val="24"/>
                <w:szCs w:val="24"/>
                <w:lang w:eastAsia="ru-RU"/>
              </w:rPr>
            </w:pPr>
            <w:proofErr w:type="spellStart"/>
            <w:r w:rsidRPr="00002BC8">
              <w:rPr>
                <w:rFonts w:ascii="Times New Roman" w:eastAsia="Times New Roman" w:hAnsi="Times New Roman" w:cs="Times New Roman"/>
                <w:color w:val="111111"/>
                <w:sz w:val="24"/>
                <w:szCs w:val="24"/>
                <w:lang w:eastAsia="ru-RU"/>
              </w:rPr>
              <w:t>Сформированность</w:t>
            </w:r>
            <w:proofErr w:type="spellEnd"/>
            <w:r w:rsidRPr="00002BC8">
              <w:rPr>
                <w:rFonts w:ascii="Times New Roman" w:eastAsia="Times New Roman" w:hAnsi="Times New Roman" w:cs="Times New Roman"/>
                <w:color w:val="111111"/>
                <w:sz w:val="24"/>
                <w:szCs w:val="24"/>
                <w:lang w:eastAsia="ru-RU"/>
              </w:rPr>
              <w:t xml:space="preserve"> устной и письменной речи для полноценного усвоения ООП НОО и социализации </w:t>
            </w:r>
            <w:proofErr w:type="gramStart"/>
            <w:r w:rsidRPr="00002BC8">
              <w:rPr>
                <w:rFonts w:ascii="Times New Roman" w:eastAsia="Times New Roman" w:hAnsi="Times New Roman" w:cs="Times New Roman"/>
                <w:color w:val="111111"/>
                <w:sz w:val="24"/>
                <w:szCs w:val="24"/>
                <w:lang w:eastAsia="ru-RU"/>
              </w:rPr>
              <w:t>обучающихся</w:t>
            </w:r>
            <w:proofErr w:type="gramEnd"/>
            <w:r w:rsidRPr="00002BC8">
              <w:rPr>
                <w:rFonts w:ascii="Times New Roman" w:eastAsia="Times New Roman" w:hAnsi="Times New Roman" w:cs="Times New Roman"/>
                <w:color w:val="111111"/>
                <w:sz w:val="24"/>
                <w:szCs w:val="24"/>
                <w:lang w:eastAsia="ru-RU"/>
              </w:rPr>
              <w:t xml:space="preserve"> с ЗПР.</w:t>
            </w:r>
          </w:p>
        </w:tc>
      </w:tr>
      <w:tr w:rsidR="00102727" w:rsidRPr="00002BC8" w:rsidTr="00462D26">
        <w:trPr>
          <w:tblCellSpacing w:w="0" w:type="dxa"/>
        </w:trPr>
        <w:tc>
          <w:tcPr>
            <w:tcW w:w="30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3</w:t>
            </w:r>
          </w:p>
        </w:tc>
        <w:tc>
          <w:tcPr>
            <w:tcW w:w="101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Социально-педагогическое</w:t>
            </w:r>
          </w:p>
        </w:tc>
        <w:tc>
          <w:tcPr>
            <w:tcW w:w="2169"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Обучение и воспитание детей с ЗПР</w:t>
            </w:r>
            <w:proofErr w:type="gramStart"/>
            <w:r w:rsidRPr="00002BC8">
              <w:rPr>
                <w:rFonts w:ascii="Times New Roman" w:eastAsia="Times New Roman" w:hAnsi="Times New Roman" w:cs="Times New Roman"/>
                <w:color w:val="111111"/>
                <w:sz w:val="24"/>
                <w:szCs w:val="24"/>
                <w:lang w:eastAsia="ru-RU"/>
              </w:rPr>
              <w:t xml:space="preserve"> ,</w:t>
            </w:r>
            <w:proofErr w:type="gramEnd"/>
            <w:r w:rsidRPr="00002BC8">
              <w:rPr>
                <w:rFonts w:ascii="Times New Roman" w:eastAsia="Times New Roman" w:hAnsi="Times New Roman" w:cs="Times New Roman"/>
                <w:color w:val="111111"/>
                <w:sz w:val="24"/>
                <w:szCs w:val="24"/>
                <w:lang w:eastAsia="ru-RU"/>
              </w:rPr>
              <w:t xml:space="preserve"> испытывающими временные трудности в адаптации и социализации, и имеющими сложности в усвоении общеобразовательной программы.</w:t>
            </w:r>
          </w:p>
        </w:tc>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Освоение </w:t>
            </w:r>
            <w:proofErr w:type="gramStart"/>
            <w:r w:rsidRPr="00002BC8">
              <w:rPr>
                <w:rFonts w:ascii="Times New Roman" w:eastAsia="Times New Roman" w:hAnsi="Times New Roman" w:cs="Times New Roman"/>
                <w:color w:val="111111"/>
                <w:sz w:val="24"/>
                <w:szCs w:val="24"/>
                <w:lang w:eastAsia="ru-RU"/>
              </w:rPr>
              <w:t>обучающимися</w:t>
            </w:r>
            <w:proofErr w:type="gramEnd"/>
            <w:r w:rsidRPr="00002BC8">
              <w:rPr>
                <w:rFonts w:ascii="Times New Roman" w:eastAsia="Times New Roman" w:hAnsi="Times New Roman" w:cs="Times New Roman"/>
                <w:color w:val="111111"/>
                <w:sz w:val="24"/>
                <w:szCs w:val="24"/>
                <w:lang w:eastAsia="ru-RU"/>
              </w:rPr>
              <w:t xml:space="preserve"> ООП НОО; </w:t>
            </w:r>
            <w:proofErr w:type="spellStart"/>
            <w:r w:rsidRPr="00002BC8">
              <w:rPr>
                <w:rFonts w:ascii="Times New Roman" w:eastAsia="Times New Roman" w:hAnsi="Times New Roman" w:cs="Times New Roman"/>
                <w:color w:val="111111"/>
                <w:sz w:val="24"/>
                <w:szCs w:val="24"/>
                <w:lang w:eastAsia="ru-RU"/>
              </w:rPr>
              <w:t>сформированность</w:t>
            </w:r>
            <w:proofErr w:type="spellEnd"/>
            <w:r w:rsidRPr="00002BC8">
              <w:rPr>
                <w:rFonts w:ascii="Times New Roman" w:eastAsia="Times New Roman" w:hAnsi="Times New Roman" w:cs="Times New Roman"/>
                <w:color w:val="111111"/>
                <w:sz w:val="24"/>
                <w:szCs w:val="24"/>
                <w:lang w:eastAsia="ru-RU"/>
              </w:rPr>
              <w:t xml:space="preserve"> у обучающихся с ЗПР необходимых социальных  умений обеспечивающих их личностное и профессиональное развитие в различных средах.</w:t>
            </w:r>
          </w:p>
          <w:p w:rsidR="00BF6CB0" w:rsidRPr="00002BC8" w:rsidRDefault="00BF6CB0"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30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4</w:t>
            </w:r>
          </w:p>
        </w:tc>
        <w:tc>
          <w:tcPr>
            <w:tcW w:w="101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Медицинское</w:t>
            </w:r>
          </w:p>
        </w:tc>
        <w:tc>
          <w:tcPr>
            <w:tcW w:w="2169"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BF6CB0">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Контроль </w:t>
            </w:r>
            <w:proofErr w:type="spellStart"/>
            <w:r w:rsidRPr="00002BC8">
              <w:rPr>
                <w:rFonts w:ascii="Times New Roman" w:eastAsia="Times New Roman" w:hAnsi="Times New Roman" w:cs="Times New Roman"/>
                <w:color w:val="111111"/>
                <w:sz w:val="24"/>
                <w:szCs w:val="24"/>
                <w:lang w:eastAsia="ru-RU"/>
              </w:rPr>
              <w:t>здоровьесберегающей</w:t>
            </w:r>
            <w:proofErr w:type="spellEnd"/>
            <w:r w:rsidRPr="00002BC8">
              <w:rPr>
                <w:rFonts w:ascii="Times New Roman" w:eastAsia="Times New Roman" w:hAnsi="Times New Roman" w:cs="Times New Roman"/>
                <w:color w:val="111111"/>
                <w:sz w:val="24"/>
                <w:szCs w:val="24"/>
                <w:lang w:eastAsia="ru-RU"/>
              </w:rPr>
              <w:t xml:space="preserve"> среды, профилактика простудных и вирусных заболеваний.</w:t>
            </w:r>
          </w:p>
        </w:tc>
        <w:tc>
          <w:tcPr>
            <w:tcW w:w="1515"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Сохранение и укрепление здоровья </w:t>
            </w:r>
            <w:proofErr w:type="gramStart"/>
            <w:r w:rsidRPr="00002BC8">
              <w:rPr>
                <w:rFonts w:ascii="Times New Roman" w:eastAsia="Times New Roman" w:hAnsi="Times New Roman" w:cs="Times New Roman"/>
                <w:color w:val="111111"/>
                <w:sz w:val="24"/>
                <w:szCs w:val="24"/>
                <w:lang w:eastAsia="ru-RU"/>
              </w:rPr>
              <w:t>обучающихся</w:t>
            </w:r>
            <w:proofErr w:type="gramEnd"/>
            <w:r w:rsidRPr="00002BC8">
              <w:rPr>
                <w:rFonts w:ascii="Times New Roman" w:eastAsia="Times New Roman" w:hAnsi="Times New Roman" w:cs="Times New Roman"/>
                <w:color w:val="111111"/>
                <w:sz w:val="24"/>
                <w:szCs w:val="24"/>
                <w:lang w:eastAsia="ru-RU"/>
              </w:rPr>
              <w:t xml:space="preserve"> с ЗПР.</w:t>
            </w:r>
          </w:p>
        </w:tc>
      </w:tr>
    </w:tbl>
    <w:p w:rsidR="00002BC8" w:rsidRDefault="00002BC8" w:rsidP="00102727">
      <w:pPr>
        <w:shd w:val="clear" w:color="auto" w:fill="FFFFFF"/>
        <w:spacing w:before="100" w:beforeAutospacing="1" w:after="100" w:afterAutospacing="1" w:line="240" w:lineRule="auto"/>
        <w:jc w:val="center"/>
        <w:rPr>
          <w:rFonts w:ascii="Times New Roman" w:eastAsia="Times New Roman" w:hAnsi="Times New Roman" w:cs="Times New Roman"/>
          <w:b/>
          <w:bCs/>
          <w:i/>
          <w:iCs/>
          <w:color w:val="111111"/>
          <w:sz w:val="24"/>
          <w:szCs w:val="24"/>
          <w:lang w:eastAsia="ru-RU"/>
        </w:rPr>
      </w:pPr>
    </w:p>
    <w:p w:rsidR="00102727" w:rsidRPr="00002BC8" w:rsidRDefault="00102727" w:rsidP="00102727">
      <w:pPr>
        <w:shd w:val="clear" w:color="auto" w:fill="FFFFFF"/>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lastRenderedPageBreak/>
        <w:t>Этапы и реализация коррекционно-развивающих мероприятий в совместной деятельности всех участников образовательного процесса, планируемые результаты коррекционной деятельности </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Реализация индивидуально ориентированной коррекционной программы включает 5 этапов:</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Этап сбора и анализа информации</w:t>
      </w:r>
      <w:r w:rsidRPr="00002BC8">
        <w:rPr>
          <w:rFonts w:ascii="Times New Roman" w:eastAsia="Times New Roman" w:hAnsi="Times New Roman" w:cs="Times New Roman"/>
          <w:color w:val="111111"/>
          <w:sz w:val="24"/>
          <w:szCs w:val="24"/>
          <w:lang w:eastAsia="ru-RU"/>
        </w:rPr>
        <w:t> (сбор анамнестических данных, диагностика причин педагогических трудностей обучающихся с ЗПР).</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Основная задача этапа</w:t>
      </w:r>
      <w:r w:rsidRPr="00002BC8">
        <w:rPr>
          <w:rFonts w:ascii="Times New Roman" w:eastAsia="Times New Roman" w:hAnsi="Times New Roman" w:cs="Times New Roman"/>
          <w:color w:val="111111"/>
          <w:sz w:val="24"/>
          <w:szCs w:val="24"/>
          <w:lang w:eastAsia="ru-RU"/>
        </w:rPr>
        <w:t xml:space="preserve"> – выявление причинно-следственных связей трудности усвоения </w:t>
      </w:r>
      <w:r w:rsidR="00A528BA"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ООП НОО, дифференциация детей по типу и уровню нарушения.</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Результатом комплексной деятельности планируется</w:t>
      </w:r>
      <w:r w:rsidRPr="00002BC8">
        <w:rPr>
          <w:rFonts w:ascii="Times New Roman" w:eastAsia="Times New Roman" w:hAnsi="Times New Roman" w:cs="Times New Roman"/>
          <w:color w:val="111111"/>
          <w:sz w:val="24"/>
          <w:szCs w:val="24"/>
          <w:lang w:eastAsia="ru-RU"/>
        </w:rPr>
        <w:t> создание диагностических портретов обучающихся (речевая карта, психологическое заключение, педагогическая характеристика</w:t>
      </w:r>
      <w:r w:rsidR="00A528BA" w:rsidRPr="00002BC8">
        <w:rPr>
          <w:rFonts w:ascii="Times New Roman" w:eastAsia="Times New Roman" w:hAnsi="Times New Roman" w:cs="Times New Roman"/>
          <w:color w:val="111111"/>
          <w:sz w:val="24"/>
          <w:szCs w:val="24"/>
          <w:lang w:eastAsia="ru-RU"/>
        </w:rPr>
        <w:t>).</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Этап проектный</w:t>
      </w:r>
      <w:r w:rsidRPr="00002BC8">
        <w:rPr>
          <w:rFonts w:ascii="Times New Roman" w:eastAsia="Times New Roman" w:hAnsi="Times New Roman" w:cs="Times New Roman"/>
          <w:color w:val="111111"/>
          <w:sz w:val="24"/>
          <w:szCs w:val="24"/>
          <w:lang w:eastAsia="ru-RU"/>
        </w:rPr>
        <w:t> (планирования и организации образовательного процесса).</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Основная задача этапа – </w:t>
      </w:r>
      <w:r w:rsidRPr="00002BC8">
        <w:rPr>
          <w:rFonts w:ascii="Times New Roman" w:eastAsia="Times New Roman" w:hAnsi="Times New Roman" w:cs="Times New Roman"/>
          <w:color w:val="111111"/>
          <w:sz w:val="24"/>
          <w:szCs w:val="24"/>
          <w:lang w:eastAsia="ru-RU"/>
        </w:rPr>
        <w:t xml:space="preserve">коллегиальное обсуждение, планирование и проектирование педагогической стратегии развития и </w:t>
      </w:r>
      <w:proofErr w:type="gramStart"/>
      <w:r w:rsidRPr="00002BC8">
        <w:rPr>
          <w:rFonts w:ascii="Times New Roman" w:eastAsia="Times New Roman" w:hAnsi="Times New Roman" w:cs="Times New Roman"/>
          <w:color w:val="111111"/>
          <w:sz w:val="24"/>
          <w:szCs w:val="24"/>
          <w:lang w:eastAsia="ru-RU"/>
        </w:rPr>
        <w:t>коррекции</w:t>
      </w:r>
      <w:proofErr w:type="gramEnd"/>
      <w:r w:rsidRPr="00002BC8">
        <w:rPr>
          <w:rFonts w:ascii="Times New Roman" w:eastAsia="Times New Roman" w:hAnsi="Times New Roman" w:cs="Times New Roman"/>
          <w:color w:val="111111"/>
          <w:sz w:val="24"/>
          <w:szCs w:val="24"/>
          <w:lang w:eastAsia="ru-RU"/>
        </w:rPr>
        <w:t xml:space="preserve"> обучающихся с ЗПР  на основании данных комплексного диагностического обследования; согласование выбранной стратегии с родителями (законными представителями) детей с ЗПР.</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Результатом проектной деятельности планируется </w:t>
      </w:r>
      <w:r w:rsidRPr="00002BC8">
        <w:rPr>
          <w:rFonts w:ascii="Times New Roman" w:eastAsia="Times New Roman" w:hAnsi="Times New Roman" w:cs="Times New Roman"/>
          <w:color w:val="111111"/>
          <w:sz w:val="24"/>
          <w:szCs w:val="24"/>
          <w:lang w:eastAsia="ru-RU"/>
        </w:rPr>
        <w:t xml:space="preserve">создание индивидуальных карт </w:t>
      </w:r>
      <w:proofErr w:type="spellStart"/>
      <w:proofErr w:type="gramStart"/>
      <w:r w:rsidRPr="00002BC8">
        <w:rPr>
          <w:rFonts w:ascii="Times New Roman" w:eastAsia="Times New Roman" w:hAnsi="Times New Roman" w:cs="Times New Roman"/>
          <w:color w:val="111111"/>
          <w:sz w:val="24"/>
          <w:szCs w:val="24"/>
          <w:lang w:eastAsia="ru-RU"/>
        </w:rPr>
        <w:t>психолого</w:t>
      </w:r>
      <w:proofErr w:type="spellEnd"/>
      <w:r w:rsidRPr="00002BC8">
        <w:rPr>
          <w:rFonts w:ascii="Times New Roman" w:eastAsia="Times New Roman" w:hAnsi="Times New Roman" w:cs="Times New Roman"/>
          <w:color w:val="111111"/>
          <w:sz w:val="24"/>
          <w:szCs w:val="24"/>
          <w:lang w:eastAsia="ru-RU"/>
        </w:rPr>
        <w:t>-</w:t>
      </w:r>
      <w:r w:rsidR="00A528BA"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педагогического</w:t>
      </w:r>
      <w:proofErr w:type="gramEnd"/>
      <w:r w:rsidRPr="00002BC8">
        <w:rPr>
          <w:rFonts w:ascii="Times New Roman" w:eastAsia="Times New Roman" w:hAnsi="Times New Roman" w:cs="Times New Roman"/>
          <w:color w:val="111111"/>
          <w:sz w:val="24"/>
          <w:szCs w:val="24"/>
          <w:lang w:eastAsia="ru-RU"/>
        </w:rPr>
        <w:t xml:space="preserve"> сопровождения детей, создание плана индивидуально ориентированной коррекционно-развивающей работы с каждым ребенком, подбор методов </w:t>
      </w:r>
      <w:proofErr w:type="spellStart"/>
      <w:r w:rsidRPr="00002BC8">
        <w:rPr>
          <w:rFonts w:ascii="Times New Roman" w:eastAsia="Times New Roman" w:hAnsi="Times New Roman" w:cs="Times New Roman"/>
          <w:color w:val="111111"/>
          <w:sz w:val="24"/>
          <w:szCs w:val="24"/>
          <w:lang w:eastAsia="ru-RU"/>
        </w:rPr>
        <w:t>психокоррекционного</w:t>
      </w:r>
      <w:proofErr w:type="spellEnd"/>
      <w:r w:rsidRPr="00002BC8">
        <w:rPr>
          <w:rFonts w:ascii="Times New Roman" w:eastAsia="Times New Roman" w:hAnsi="Times New Roman" w:cs="Times New Roman"/>
          <w:color w:val="111111"/>
          <w:sz w:val="24"/>
          <w:szCs w:val="24"/>
          <w:lang w:eastAsia="ru-RU"/>
        </w:rPr>
        <w:t xml:space="preserve"> воздействия для каждого конкретного ученика, непосредственно дидактические игры и упражнения соответствующие целям коррекции и развития, возрастным и личностным особенностям ребенка.</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Технологический этап</w:t>
      </w:r>
      <w:r w:rsidRPr="00002BC8">
        <w:rPr>
          <w:rFonts w:ascii="Times New Roman" w:eastAsia="Times New Roman" w:hAnsi="Times New Roman" w:cs="Times New Roman"/>
          <w:color w:val="111111"/>
          <w:sz w:val="24"/>
          <w:szCs w:val="24"/>
          <w:lang w:eastAsia="ru-RU"/>
        </w:rPr>
        <w:t xml:space="preserve"> (проведение коррекционно-развивающих занятий специалистами ОУ (учителем-логопедом, педагогом-психологом, коррекционных часов педагогами </w:t>
      </w:r>
      <w:r w:rsidR="00A528BA"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 xml:space="preserve"> начальной школы), включение родителей (законных представителей) в коррекционно-развивающий процесс посредством консультаций, обучающих мастер-классов, рекомендаций).</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Задачей этапа является </w:t>
      </w:r>
      <w:r w:rsidRPr="00002BC8">
        <w:rPr>
          <w:rFonts w:ascii="Times New Roman" w:eastAsia="Times New Roman" w:hAnsi="Times New Roman" w:cs="Times New Roman"/>
          <w:color w:val="111111"/>
          <w:sz w:val="24"/>
          <w:szCs w:val="24"/>
          <w:lang w:eastAsia="ru-RU"/>
        </w:rPr>
        <w:t>практическая реализация коррекционных мероприятий в соответствии  с индивидуальным планом коррекционно-развивающей работы.</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Результатом технологического этапа планируется </w:t>
      </w:r>
      <w:r w:rsidRPr="00002BC8">
        <w:rPr>
          <w:rFonts w:ascii="Times New Roman" w:eastAsia="Times New Roman" w:hAnsi="Times New Roman" w:cs="Times New Roman"/>
          <w:color w:val="111111"/>
          <w:sz w:val="24"/>
          <w:szCs w:val="24"/>
          <w:lang w:eastAsia="ru-RU"/>
        </w:rPr>
        <w:t xml:space="preserve">осуществление комплексной индивидуально ориентированной работы с </w:t>
      </w:r>
      <w:proofErr w:type="gramStart"/>
      <w:r w:rsidRPr="00002BC8">
        <w:rPr>
          <w:rFonts w:ascii="Times New Roman" w:eastAsia="Times New Roman" w:hAnsi="Times New Roman" w:cs="Times New Roman"/>
          <w:color w:val="111111"/>
          <w:sz w:val="24"/>
          <w:szCs w:val="24"/>
          <w:lang w:eastAsia="ru-RU"/>
        </w:rPr>
        <w:t>обучающимися</w:t>
      </w:r>
      <w:proofErr w:type="gramEnd"/>
      <w:r w:rsidRPr="00002BC8">
        <w:rPr>
          <w:rFonts w:ascii="Times New Roman" w:eastAsia="Times New Roman" w:hAnsi="Times New Roman" w:cs="Times New Roman"/>
          <w:color w:val="111111"/>
          <w:sz w:val="24"/>
          <w:szCs w:val="24"/>
          <w:lang w:eastAsia="ru-RU"/>
        </w:rPr>
        <w:t xml:space="preserve"> с ЗПР.</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Этап контроля эффективности коррекционно-развивающей работы </w:t>
      </w:r>
      <w:r w:rsidRPr="00002BC8">
        <w:rPr>
          <w:rFonts w:ascii="Times New Roman" w:eastAsia="Times New Roman" w:hAnsi="Times New Roman" w:cs="Times New Roman"/>
          <w:color w:val="111111"/>
          <w:sz w:val="24"/>
          <w:szCs w:val="24"/>
          <w:lang w:eastAsia="ru-RU"/>
        </w:rPr>
        <w:t>(итоговая диагностика, совместный анализ результатов коррекционной работы).</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lastRenderedPageBreak/>
        <w:t>Задачей этапа является </w:t>
      </w:r>
      <w:r w:rsidRPr="00002BC8">
        <w:rPr>
          <w:rFonts w:ascii="Times New Roman" w:eastAsia="Times New Roman" w:hAnsi="Times New Roman" w:cs="Times New Roman"/>
          <w:color w:val="111111"/>
          <w:sz w:val="24"/>
          <w:szCs w:val="24"/>
          <w:lang w:eastAsia="ru-RU"/>
        </w:rPr>
        <w:t>мониторинг личностных результатов и уровня развития детей с ЗПР.</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Планируемым результатом этапа является </w:t>
      </w:r>
      <w:r w:rsidRPr="00002BC8">
        <w:rPr>
          <w:rFonts w:ascii="Times New Roman" w:eastAsia="Times New Roman" w:hAnsi="Times New Roman" w:cs="Times New Roman"/>
          <w:color w:val="111111"/>
          <w:sz w:val="24"/>
          <w:szCs w:val="24"/>
          <w:lang w:eastAsia="ru-RU"/>
        </w:rPr>
        <w:t>выявление динамики результатов коррекционно-развивающей работы с детьми с ЗПР.</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Этап регуляции и корректировки</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Задачей этапа является </w:t>
      </w:r>
      <w:r w:rsidRPr="00002BC8">
        <w:rPr>
          <w:rFonts w:ascii="Times New Roman" w:eastAsia="Times New Roman" w:hAnsi="Times New Roman" w:cs="Times New Roman"/>
          <w:color w:val="111111"/>
          <w:sz w:val="24"/>
          <w:szCs w:val="24"/>
          <w:lang w:eastAsia="ru-RU"/>
        </w:rPr>
        <w:t>своевременное изменение стратегии коррекционного процесса в случае выявления неэффективных мероприятий.</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Планируемым результатом этапа является</w:t>
      </w:r>
      <w:r w:rsidRPr="00002BC8">
        <w:rPr>
          <w:rFonts w:ascii="Times New Roman" w:eastAsia="Times New Roman" w:hAnsi="Times New Roman" w:cs="Times New Roman"/>
          <w:color w:val="111111"/>
          <w:sz w:val="24"/>
          <w:szCs w:val="24"/>
          <w:lang w:eastAsia="ru-RU"/>
        </w:rPr>
        <w:t>  достижение ребенком с ЗПР п</w:t>
      </w:r>
      <w:r w:rsidR="00A528BA" w:rsidRPr="00002BC8">
        <w:rPr>
          <w:rFonts w:ascii="Times New Roman" w:eastAsia="Times New Roman" w:hAnsi="Times New Roman" w:cs="Times New Roman"/>
          <w:color w:val="111111"/>
          <w:sz w:val="24"/>
          <w:szCs w:val="24"/>
          <w:lang w:eastAsia="ru-RU"/>
        </w:rPr>
        <w:t xml:space="preserve">ланируемых результатов освоения </w:t>
      </w:r>
      <w:r w:rsidRPr="00002BC8">
        <w:rPr>
          <w:rFonts w:ascii="Times New Roman" w:eastAsia="Times New Roman" w:hAnsi="Times New Roman" w:cs="Times New Roman"/>
          <w:color w:val="111111"/>
          <w:sz w:val="24"/>
          <w:szCs w:val="24"/>
          <w:lang w:eastAsia="ru-RU"/>
        </w:rPr>
        <w:t>ООП НОО и успешная социализация.</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bCs/>
          <w:i/>
          <w:iCs/>
          <w:color w:val="111111"/>
          <w:sz w:val="24"/>
          <w:szCs w:val="24"/>
          <w:lang w:eastAsia="ru-RU"/>
        </w:rPr>
        <w:t xml:space="preserve">Система </w:t>
      </w:r>
      <w:proofErr w:type="gramStart"/>
      <w:r w:rsidRPr="00002BC8">
        <w:rPr>
          <w:rFonts w:ascii="Times New Roman" w:eastAsia="Times New Roman" w:hAnsi="Times New Roman" w:cs="Times New Roman"/>
          <w:b/>
          <w:bCs/>
          <w:i/>
          <w:iCs/>
          <w:color w:val="111111"/>
          <w:sz w:val="24"/>
          <w:szCs w:val="24"/>
          <w:lang w:eastAsia="ru-RU"/>
        </w:rPr>
        <w:t>оценки достижения планируемых результатов освоения программы коррекционной работы</w:t>
      </w:r>
      <w:proofErr w:type="gramEnd"/>
      <w:r w:rsidRPr="00002BC8">
        <w:rPr>
          <w:rFonts w:ascii="Times New Roman" w:eastAsia="Times New Roman" w:hAnsi="Times New Roman" w:cs="Times New Roman"/>
          <w:b/>
          <w:bCs/>
          <w:i/>
          <w:iCs/>
          <w:color w:val="111111"/>
          <w:sz w:val="24"/>
          <w:szCs w:val="24"/>
          <w:lang w:eastAsia="ru-RU"/>
        </w:rPr>
        <w:t xml:space="preserve"> обучающимися с ЗПР</w:t>
      </w:r>
      <w:r w:rsidRPr="00002BC8">
        <w:rPr>
          <w:rFonts w:ascii="Times New Roman" w:eastAsia="Times New Roman" w:hAnsi="Times New Roman" w:cs="Times New Roman"/>
          <w:i/>
          <w:iCs/>
          <w:color w:val="111111"/>
          <w:sz w:val="24"/>
          <w:szCs w:val="24"/>
          <w:lang w:eastAsia="ru-RU"/>
        </w:rPr>
        <w:t> </w:t>
      </w:r>
    </w:p>
    <w:p w:rsidR="00102727" w:rsidRPr="00002BC8" w:rsidRDefault="00A528BA"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Внедрение в коррекционный процесс комплексной индивидуально-ориентированной программы, позволяет решить ряд проблем: оптимизировать процесс коррекционно-развивающей работы за счет создания единого комплекса педагогических, психологи</w:t>
      </w:r>
      <w:r w:rsidRPr="00002BC8">
        <w:rPr>
          <w:rFonts w:ascii="Times New Roman" w:eastAsia="Times New Roman" w:hAnsi="Times New Roman" w:cs="Times New Roman"/>
          <w:color w:val="111111"/>
          <w:sz w:val="24"/>
          <w:szCs w:val="24"/>
          <w:lang w:eastAsia="ru-RU"/>
        </w:rPr>
        <w:t>ческих</w:t>
      </w:r>
      <w:r w:rsidR="00102727" w:rsidRPr="00002BC8">
        <w:rPr>
          <w:rFonts w:ascii="Times New Roman" w:eastAsia="Times New Roman" w:hAnsi="Times New Roman" w:cs="Times New Roman"/>
          <w:color w:val="111111"/>
          <w:sz w:val="24"/>
          <w:szCs w:val="24"/>
          <w:lang w:eastAsia="ru-RU"/>
        </w:rPr>
        <w:t xml:space="preserve"> воздействий, направленных на коррекцию причин отклонений психического развития обучающихся с ЗПР. Реализовать принцип учета типологических и индивидуальных образовательных потребностей обучающихся с ЗПР </w:t>
      </w:r>
      <w:proofErr w:type="spellStart"/>
      <w:r w:rsidR="00102727" w:rsidRPr="00002BC8">
        <w:rPr>
          <w:rFonts w:ascii="Times New Roman" w:eastAsia="Times New Roman" w:hAnsi="Times New Roman" w:cs="Times New Roman"/>
          <w:color w:val="111111"/>
          <w:sz w:val="24"/>
          <w:szCs w:val="24"/>
          <w:lang w:eastAsia="ru-RU"/>
        </w:rPr>
        <w:t>разноуровневого</w:t>
      </w:r>
      <w:proofErr w:type="spellEnd"/>
      <w:r w:rsidR="00102727" w:rsidRPr="00002BC8">
        <w:rPr>
          <w:rFonts w:ascii="Times New Roman" w:eastAsia="Times New Roman" w:hAnsi="Times New Roman" w:cs="Times New Roman"/>
          <w:color w:val="111111"/>
          <w:sz w:val="24"/>
          <w:szCs w:val="24"/>
          <w:lang w:eastAsia="ru-RU"/>
        </w:rPr>
        <w:t xml:space="preserve"> подхода в коррекции и развитии, заявленного в ФГОС. Мониторинг динамики выявленных проблем развития речевых психофизических процессов обучающихся с ЗПР наглядно определяет степень результативности коррекционно-развивающих воздействий, что поможет в дальнейшем скорректировать индивидуально-ориентированную коррекционно-развивающую программу.</w:t>
      </w:r>
    </w:p>
    <w:p w:rsidR="00102727" w:rsidRPr="00002BC8" w:rsidRDefault="00A528BA"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В индивидуально ориентированной программе выделены причины проявления школьных трудностей, основываясь на данные диагностического обследования, специалисты имеют возможность выделить те основные нарушения развития психических процессов, коррекционное воздействие на которые позволит построить наиболее эффективную коррекционно-развивающую работу (Таблица 3).</w:t>
      </w:r>
    </w:p>
    <w:p w:rsidR="00102727" w:rsidRPr="00002BC8" w:rsidRDefault="00102727" w:rsidP="00102727">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Таблица 3 – Психологические причины проявления школьных трудностей</w:t>
      </w:r>
      <w:r w:rsidRPr="00002BC8">
        <w:rPr>
          <w:rFonts w:ascii="Times New Roman" w:eastAsia="Times New Roman" w:hAnsi="Times New Roman" w:cs="Times New Roman"/>
          <w:b/>
          <w:bCs/>
          <w:color w:val="111111"/>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39"/>
        <w:gridCol w:w="5373"/>
        <w:gridCol w:w="8488"/>
      </w:tblGrid>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Школьные трудности (симптомы)</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Психологические причины</w:t>
            </w: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1</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i/>
                <w:iCs/>
                <w:color w:val="111111"/>
                <w:sz w:val="24"/>
                <w:szCs w:val="24"/>
                <w:lang w:eastAsia="ru-RU"/>
              </w:rPr>
            </w:pPr>
            <w:r w:rsidRPr="00002BC8">
              <w:rPr>
                <w:rFonts w:ascii="Times New Roman" w:eastAsia="Times New Roman" w:hAnsi="Times New Roman" w:cs="Times New Roman"/>
                <w:i/>
                <w:iCs/>
                <w:color w:val="111111"/>
                <w:sz w:val="24"/>
                <w:szCs w:val="24"/>
                <w:lang w:eastAsia="ru-RU"/>
              </w:rPr>
              <w:t>Слабый нажим на письме. Расстройства почерка: несоблюдение пропорций и соотношений частей букв по высоте и протяженности, прописные буквы недостаточно округлые. Грязь в тетради.</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нарушение зрительно – двигательной координации;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недостатки </w:t>
            </w:r>
            <w:proofErr w:type="spellStart"/>
            <w:r w:rsidRPr="00002BC8">
              <w:rPr>
                <w:rFonts w:ascii="Times New Roman" w:eastAsia="Times New Roman" w:hAnsi="Times New Roman" w:cs="Times New Roman"/>
                <w:color w:val="111111"/>
                <w:sz w:val="24"/>
                <w:szCs w:val="24"/>
                <w:lang w:eastAsia="ru-RU"/>
              </w:rPr>
              <w:t>графомоторной</w:t>
            </w:r>
            <w:proofErr w:type="spellEnd"/>
            <w:r w:rsidRPr="00002BC8">
              <w:rPr>
                <w:rFonts w:ascii="Times New Roman" w:eastAsia="Times New Roman" w:hAnsi="Times New Roman" w:cs="Times New Roman"/>
                <w:color w:val="111111"/>
                <w:sz w:val="24"/>
                <w:szCs w:val="24"/>
                <w:lang w:eastAsia="ru-RU"/>
              </w:rPr>
              <w:t xml:space="preserve"> сферы;</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roofErr w:type="gramStart"/>
            <w:r w:rsidRPr="00002BC8">
              <w:rPr>
                <w:rFonts w:ascii="Times New Roman" w:eastAsia="Times New Roman" w:hAnsi="Times New Roman" w:cs="Times New Roman"/>
                <w:color w:val="111111"/>
                <w:sz w:val="24"/>
                <w:szCs w:val="24"/>
                <w:lang w:eastAsia="ru-RU"/>
              </w:rPr>
              <w:t>недостаточная</w:t>
            </w:r>
            <w:proofErr w:type="gramEnd"/>
            <w:r w:rsidRPr="00002BC8">
              <w:rPr>
                <w:rFonts w:ascii="Times New Roman" w:eastAsia="Times New Roman" w:hAnsi="Times New Roman" w:cs="Times New Roman"/>
                <w:color w:val="111111"/>
                <w:sz w:val="24"/>
                <w:szCs w:val="24"/>
                <w:lang w:eastAsia="ru-RU"/>
              </w:rPr>
              <w:t xml:space="preserve"> </w:t>
            </w:r>
            <w:proofErr w:type="spellStart"/>
            <w:r w:rsidRPr="00002BC8">
              <w:rPr>
                <w:rFonts w:ascii="Times New Roman" w:eastAsia="Times New Roman" w:hAnsi="Times New Roman" w:cs="Times New Roman"/>
                <w:color w:val="111111"/>
                <w:sz w:val="24"/>
                <w:szCs w:val="24"/>
                <w:lang w:eastAsia="ru-RU"/>
              </w:rPr>
              <w:t>саморегуляция</w:t>
            </w:r>
            <w:proofErr w:type="spellEnd"/>
            <w:r w:rsidRPr="00002BC8">
              <w:rPr>
                <w:rFonts w:ascii="Times New Roman" w:eastAsia="Times New Roman" w:hAnsi="Times New Roman" w:cs="Times New Roman"/>
                <w:color w:val="111111"/>
                <w:sz w:val="24"/>
                <w:szCs w:val="24"/>
                <w:lang w:eastAsia="ru-RU"/>
              </w:rPr>
              <w:t xml:space="preserve"> поведения;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тревожность.</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w:t>
            </w: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2</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Ошибки в написании безударных гласных, парных согласных в середине и конце слов.</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свойств внимания;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фонетико-фонематического анализа и синтеза;</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оперативной зрительной и слуховой памяти;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w:t>
            </w: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lastRenderedPageBreak/>
              <w:t>3</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При письме смешивает и делает замены по акустическому признаку.</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слухового восприятия, вербального анализа.</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4</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Пропускает согласные и гласные, слоги, нарушено смягчение согласных, нарушение границ предложения.</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фонетико-фонематического анализа и синтеза;</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нарушение развития слухового восприятия и концентрации внимания</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5</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Слитное написание самостоятельных слов, самостоятельных и служебных слов, пропуски слов; нарушение границ предложений.</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недостаточная устойчивость произвольного внимания, недостаточное развитие свойств внимания;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нарушение зрительно – двигательной координации;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слабое развитие зрительно-пространственного анализа и синтеза;</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фонетико-фонематического анализа и синтеза.</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6</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Темп чтения ниже  нормы.</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Ошибки, допускаемые при чтении: замены, ошибки  в прочтении окончаний слов.</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 </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низкий темп мыслительной деятельности;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недостаточное развитие свойств внимания;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инертность мыслительной деятельности, трудности  в установлениях закономерностей и причинно-следственных связей.</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7</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 xml:space="preserve">Постоянно отвлекается на уроках, </w:t>
            </w:r>
            <w:proofErr w:type="gramStart"/>
            <w:r w:rsidRPr="00002BC8">
              <w:rPr>
                <w:rFonts w:ascii="Times New Roman" w:eastAsia="Times New Roman" w:hAnsi="Times New Roman" w:cs="Times New Roman"/>
                <w:i/>
                <w:iCs/>
                <w:color w:val="111111"/>
                <w:sz w:val="24"/>
                <w:szCs w:val="24"/>
                <w:lang w:eastAsia="ru-RU"/>
              </w:rPr>
              <w:t>неусидчив</w:t>
            </w:r>
            <w:proofErr w:type="gramEnd"/>
            <w:r w:rsidRPr="00002BC8">
              <w:rPr>
                <w:rFonts w:ascii="Times New Roman" w:eastAsia="Times New Roman" w:hAnsi="Times New Roman" w:cs="Times New Roman"/>
                <w:i/>
                <w:iCs/>
                <w:color w:val="111111"/>
                <w:sz w:val="24"/>
                <w:szCs w:val="24"/>
                <w:lang w:eastAsia="ru-RU"/>
              </w:rPr>
              <w:t>.</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A528BA"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недостаточная устойчивость произвольного внимания, недостаточное развитие свойств внимания;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слабая учебная мотивация;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roofErr w:type="gramStart"/>
            <w:r w:rsidRPr="00002BC8">
              <w:rPr>
                <w:rFonts w:ascii="Times New Roman" w:eastAsia="Times New Roman" w:hAnsi="Times New Roman" w:cs="Times New Roman"/>
                <w:color w:val="111111"/>
                <w:sz w:val="24"/>
                <w:szCs w:val="24"/>
                <w:lang w:eastAsia="ru-RU"/>
              </w:rPr>
              <w:t>недостаточная</w:t>
            </w:r>
            <w:proofErr w:type="gramEnd"/>
            <w:r w:rsidRPr="00002BC8">
              <w:rPr>
                <w:rFonts w:ascii="Times New Roman" w:eastAsia="Times New Roman" w:hAnsi="Times New Roman" w:cs="Times New Roman"/>
                <w:color w:val="111111"/>
                <w:sz w:val="24"/>
                <w:szCs w:val="24"/>
                <w:lang w:eastAsia="ru-RU"/>
              </w:rPr>
              <w:t xml:space="preserve"> </w:t>
            </w:r>
            <w:proofErr w:type="spellStart"/>
            <w:r w:rsidRPr="00002BC8">
              <w:rPr>
                <w:rFonts w:ascii="Times New Roman" w:eastAsia="Times New Roman" w:hAnsi="Times New Roman" w:cs="Times New Roman"/>
                <w:color w:val="111111"/>
                <w:sz w:val="24"/>
                <w:szCs w:val="24"/>
                <w:lang w:eastAsia="ru-RU"/>
              </w:rPr>
              <w:t>саморегуляция</w:t>
            </w:r>
            <w:proofErr w:type="spellEnd"/>
            <w:r w:rsidRPr="00002BC8">
              <w:rPr>
                <w:rFonts w:ascii="Times New Roman" w:eastAsia="Times New Roman" w:hAnsi="Times New Roman" w:cs="Times New Roman"/>
                <w:color w:val="111111"/>
                <w:sz w:val="24"/>
                <w:szCs w:val="24"/>
                <w:lang w:eastAsia="ru-RU"/>
              </w:rPr>
              <w:t xml:space="preserve"> поведения.</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8</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Трудности в решении математических задач.</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низкий уровень освоения учебного материала;</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недостаточная гибкость мыслительной деятельности;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конкретность мышления;</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roofErr w:type="spellStart"/>
            <w:r w:rsidRPr="00002BC8">
              <w:rPr>
                <w:rFonts w:ascii="Times New Roman" w:eastAsia="Times New Roman" w:hAnsi="Times New Roman" w:cs="Times New Roman"/>
                <w:color w:val="111111"/>
                <w:sz w:val="24"/>
                <w:szCs w:val="24"/>
                <w:lang w:eastAsia="ru-RU"/>
              </w:rPr>
              <w:t>несформированность</w:t>
            </w:r>
            <w:proofErr w:type="spellEnd"/>
            <w:r w:rsidRPr="00002BC8">
              <w:rPr>
                <w:rFonts w:ascii="Times New Roman" w:eastAsia="Times New Roman" w:hAnsi="Times New Roman" w:cs="Times New Roman"/>
                <w:color w:val="111111"/>
                <w:sz w:val="24"/>
                <w:szCs w:val="24"/>
                <w:lang w:eastAsia="ru-RU"/>
              </w:rPr>
              <w:t xml:space="preserve"> мыслительной операции обобщения, установления закономерностей, “анализа через синтез”;</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поверхностная смысловая обработка математического материала.</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462D26">
        <w:trPr>
          <w:tblCellSpacing w:w="0" w:type="dxa"/>
        </w:trPr>
        <w:tc>
          <w:tcPr>
            <w:tcW w:w="253"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9</w:t>
            </w:r>
          </w:p>
        </w:tc>
        <w:tc>
          <w:tcPr>
            <w:tcW w:w="184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Испытывает страх перед опросом учителя.</w:t>
            </w:r>
          </w:p>
        </w:tc>
        <w:tc>
          <w:tcPr>
            <w:tcW w:w="2907"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тревожность;</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неудовлетворенность отношениями с одноклассниками;</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низкая самооценка;</w:t>
            </w:r>
          </w:p>
          <w:p w:rsidR="00102727" w:rsidRPr="00002BC8" w:rsidRDefault="00102727" w:rsidP="00462D26">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недостатки детско-родительских отношений.</w:t>
            </w:r>
          </w:p>
          <w:p w:rsidR="00A528BA" w:rsidRPr="00002BC8" w:rsidRDefault="00A528BA" w:rsidP="00462D26">
            <w:pPr>
              <w:spacing w:after="0" w:line="240" w:lineRule="auto"/>
              <w:jc w:val="both"/>
              <w:rPr>
                <w:rFonts w:ascii="Times New Roman" w:eastAsia="Times New Roman" w:hAnsi="Times New Roman" w:cs="Times New Roman"/>
                <w:color w:val="111111"/>
                <w:sz w:val="24"/>
                <w:szCs w:val="24"/>
                <w:lang w:eastAsia="ru-RU"/>
              </w:rPr>
            </w:pPr>
          </w:p>
        </w:tc>
      </w:tr>
    </w:tbl>
    <w:p w:rsidR="00A528BA" w:rsidRPr="00002BC8" w:rsidRDefault="00A528BA" w:rsidP="00462D2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
    <w:p w:rsidR="00102727" w:rsidRPr="00002BC8" w:rsidRDefault="00A528BA" w:rsidP="00462D26">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 xml:space="preserve">            </w:t>
      </w:r>
      <w:r w:rsidR="00102727" w:rsidRPr="00002BC8">
        <w:rPr>
          <w:rFonts w:ascii="Times New Roman" w:eastAsia="Times New Roman" w:hAnsi="Times New Roman" w:cs="Times New Roman"/>
          <w:color w:val="111111"/>
          <w:sz w:val="24"/>
          <w:szCs w:val="24"/>
          <w:lang w:eastAsia="ru-RU"/>
        </w:rPr>
        <w:t xml:space="preserve">Опираясь на принцип «нормативности» развития, обязательной последовательности стадий развития в формировании личности ребенка, своеобразного эталона возраста, разработаны следующие критерии оценки уровня </w:t>
      </w:r>
      <w:proofErr w:type="spellStart"/>
      <w:r w:rsidR="00102727" w:rsidRPr="00002BC8">
        <w:rPr>
          <w:rFonts w:ascii="Times New Roman" w:eastAsia="Times New Roman" w:hAnsi="Times New Roman" w:cs="Times New Roman"/>
          <w:color w:val="111111"/>
          <w:sz w:val="24"/>
          <w:szCs w:val="24"/>
          <w:lang w:eastAsia="ru-RU"/>
        </w:rPr>
        <w:t>сформированности</w:t>
      </w:r>
      <w:proofErr w:type="spellEnd"/>
      <w:r w:rsidR="00102727" w:rsidRPr="00002BC8">
        <w:rPr>
          <w:rFonts w:ascii="Times New Roman" w:eastAsia="Times New Roman" w:hAnsi="Times New Roman" w:cs="Times New Roman"/>
          <w:color w:val="111111"/>
          <w:sz w:val="24"/>
          <w:szCs w:val="24"/>
          <w:lang w:eastAsia="ru-RU"/>
        </w:rPr>
        <w:t xml:space="preserve"> речевых и психофизических способностей у младших школьников с ЗПР (Таблица 4).</w:t>
      </w:r>
      <w:r w:rsidR="00102727" w:rsidRPr="00002BC8">
        <w:rPr>
          <w:rFonts w:ascii="Times New Roman" w:eastAsia="Times New Roman" w:hAnsi="Times New Roman" w:cs="Times New Roman"/>
          <w:i/>
          <w:iCs/>
          <w:color w:val="111111"/>
          <w:sz w:val="24"/>
          <w:szCs w:val="24"/>
          <w:lang w:eastAsia="ru-RU"/>
        </w:rPr>
        <w:t> </w:t>
      </w: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Таблица 4 – Критерии оценки динамики развития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363"/>
        <w:gridCol w:w="2269"/>
        <w:gridCol w:w="1968"/>
      </w:tblGrid>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Динамика развития</w:t>
            </w: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Уровень</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i/>
                <w:iCs/>
                <w:color w:val="111111"/>
                <w:sz w:val="24"/>
                <w:szCs w:val="24"/>
                <w:lang w:eastAsia="ru-RU"/>
              </w:rPr>
              <w:t>%</w:t>
            </w:r>
          </w:p>
        </w:tc>
      </w:tr>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Навык или функция </w:t>
            </w:r>
            <w:proofErr w:type="gramStart"/>
            <w:r w:rsidRPr="00002BC8">
              <w:rPr>
                <w:rFonts w:ascii="Times New Roman" w:eastAsia="Times New Roman" w:hAnsi="Times New Roman" w:cs="Times New Roman"/>
                <w:color w:val="111111"/>
                <w:sz w:val="24"/>
                <w:szCs w:val="24"/>
                <w:lang w:eastAsia="ru-RU"/>
              </w:rPr>
              <w:t>развиты</w:t>
            </w:r>
            <w:proofErr w:type="gramEnd"/>
            <w:r w:rsidRPr="00002BC8">
              <w:rPr>
                <w:rFonts w:ascii="Times New Roman" w:eastAsia="Times New Roman" w:hAnsi="Times New Roman" w:cs="Times New Roman"/>
                <w:color w:val="111111"/>
                <w:sz w:val="24"/>
                <w:szCs w:val="24"/>
                <w:lang w:eastAsia="ru-RU"/>
              </w:rPr>
              <w:t xml:space="preserve"> в достаточной мере: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задание понимает и самостоятельно выполняет правильно без ошибок,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рационален,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работоспособность высокая,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деятельность целенаправленная, </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roofErr w:type="gramStart"/>
            <w:r w:rsidRPr="00002BC8">
              <w:rPr>
                <w:rFonts w:ascii="Times New Roman" w:eastAsia="Times New Roman" w:hAnsi="Times New Roman" w:cs="Times New Roman"/>
                <w:color w:val="111111"/>
                <w:sz w:val="24"/>
                <w:szCs w:val="24"/>
                <w:lang w:eastAsia="ru-RU"/>
              </w:rPr>
              <w:t>ориентирована</w:t>
            </w:r>
            <w:proofErr w:type="gramEnd"/>
            <w:r w:rsidRPr="00002BC8">
              <w:rPr>
                <w:rFonts w:ascii="Times New Roman" w:eastAsia="Times New Roman" w:hAnsi="Times New Roman" w:cs="Times New Roman"/>
                <w:color w:val="111111"/>
                <w:sz w:val="24"/>
                <w:szCs w:val="24"/>
                <w:lang w:eastAsia="ru-RU"/>
              </w:rPr>
              <w:t xml:space="preserve"> на достижение положительных результатов в обучении. Эмоционально-волевая зрелость.</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Норма</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81 – 100</w:t>
            </w:r>
          </w:p>
        </w:tc>
      </w:tr>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Количественная и качественная положительная динамика в развитии навыка или функции: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задание понимает, </w:t>
            </w:r>
          </w:p>
          <w:p w:rsidR="00A528BA"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при выполнении допускает 1-2 погрешности,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при наводящей помощи видит и исправляет ошибки,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работоспособность достаточная,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деятельность устойчивая, </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проявляет интерес к учебной деятельности.</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Выше  среднего</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61 – 80</w:t>
            </w:r>
          </w:p>
        </w:tc>
      </w:tr>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Волнообразная динамика по развитию навыка или функции:</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знания неустойчивые,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при выполнении задания нуждается в активной помощи,</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нестабилен,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работоспособность снижена,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работает формально, </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поведение ситуативное/ демонстративное/ наблюдаются аффективные вспышки.</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Средний</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41 – 60</w:t>
            </w:r>
          </w:p>
        </w:tc>
      </w:tr>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Недостаточная динамика по развитию навыка или функции: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задание возможно при постоянной разъяснительной помощи взрослого,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работоспособность низкая,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деятельность неустойчивая,</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поведение реактивное/ демонстративное/ наблюдаются частые аффективные вспышки. </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Эмоционально-волевая незрелость.</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Ниже  среднего</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21 – 40</w:t>
            </w:r>
          </w:p>
        </w:tc>
      </w:tr>
      <w:tr w:rsidR="00462D26" w:rsidRPr="00002BC8" w:rsidTr="00A528BA">
        <w:trPr>
          <w:tblCellSpacing w:w="0" w:type="dxa"/>
        </w:trPr>
        <w:tc>
          <w:tcPr>
            <w:tcW w:w="3549" w:type="pct"/>
            <w:tcBorders>
              <w:top w:val="outset" w:sz="6" w:space="0" w:color="auto"/>
              <w:left w:val="outset" w:sz="6" w:space="0" w:color="auto"/>
              <w:bottom w:val="outset" w:sz="6" w:space="0" w:color="auto"/>
              <w:right w:val="outset" w:sz="6" w:space="0" w:color="auto"/>
            </w:tcBorders>
            <w:shd w:val="clear" w:color="auto" w:fill="FFFFFF"/>
            <w:hideMark/>
          </w:tcPr>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 xml:space="preserve">Отрицательная или крайне низкая динамика по развитию навыка или функции: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Помощь не принимает,</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перенос на аналогичные задания не осуществляет,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работоспособность крайне низкая, </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отсутствие мотивации к учебной деятельности,</w:t>
            </w:r>
          </w:p>
          <w:p w:rsidR="006B0229"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поведение реактивное/ демонстративное/ наблюдаются частые аффективные вспышки. </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Эмоционально-волевая незрелость.</w:t>
            </w:r>
          </w:p>
          <w:p w:rsidR="00462D26" w:rsidRPr="00002BC8" w:rsidRDefault="00462D26" w:rsidP="00102727">
            <w:pPr>
              <w:spacing w:after="0" w:line="240" w:lineRule="auto"/>
              <w:jc w:val="both"/>
              <w:rPr>
                <w:rFonts w:ascii="Times New Roman" w:eastAsia="Times New Roman" w:hAnsi="Times New Roman" w:cs="Times New Roman"/>
                <w:color w:val="111111"/>
                <w:sz w:val="24"/>
                <w:szCs w:val="24"/>
                <w:lang w:eastAsia="ru-RU"/>
              </w:rPr>
            </w:pPr>
          </w:p>
        </w:tc>
        <w:tc>
          <w:tcPr>
            <w:tcW w:w="777"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Низкий</w:t>
            </w:r>
          </w:p>
        </w:tc>
        <w:tc>
          <w:tcPr>
            <w:tcW w:w="674" w:type="pct"/>
            <w:tcBorders>
              <w:top w:val="outset" w:sz="6" w:space="0" w:color="auto"/>
              <w:left w:val="outset" w:sz="6" w:space="0" w:color="auto"/>
              <w:bottom w:val="outset" w:sz="6" w:space="0" w:color="auto"/>
              <w:right w:val="outset" w:sz="6" w:space="0" w:color="auto"/>
            </w:tcBorders>
            <w:shd w:val="clear" w:color="auto" w:fill="FFFFFF"/>
            <w:hideMark/>
          </w:tcPr>
          <w:p w:rsidR="00462D26" w:rsidRPr="00002BC8" w:rsidRDefault="00462D26" w:rsidP="00462D26">
            <w:pPr>
              <w:spacing w:after="0"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1 – 20</w:t>
            </w:r>
          </w:p>
        </w:tc>
      </w:tr>
    </w:tbl>
    <w:p w:rsidR="006B0229" w:rsidRPr="00002BC8" w:rsidRDefault="006B0229"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Мониторинг динамики выявленных проблем развития речевых и психофизических процессов обучающихся с ЗПР проводится два раза в год в конце каждого полугодия от стартовой точки в начале учебного года. Результаты промежуточной </w:t>
      </w: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 xml:space="preserve"> диагностики сравниваются с критериями оценки уровня </w:t>
      </w:r>
      <w:proofErr w:type="spellStart"/>
      <w:r w:rsidR="00102727" w:rsidRPr="00002BC8">
        <w:rPr>
          <w:rFonts w:ascii="Times New Roman" w:eastAsia="Times New Roman" w:hAnsi="Times New Roman" w:cs="Times New Roman"/>
          <w:color w:val="111111"/>
          <w:sz w:val="24"/>
          <w:szCs w:val="24"/>
          <w:lang w:eastAsia="ru-RU"/>
        </w:rPr>
        <w:t>сформированности</w:t>
      </w:r>
      <w:proofErr w:type="spellEnd"/>
      <w:r w:rsidR="00102727" w:rsidRPr="00002BC8">
        <w:rPr>
          <w:rFonts w:ascii="Times New Roman" w:eastAsia="Times New Roman" w:hAnsi="Times New Roman" w:cs="Times New Roman"/>
          <w:color w:val="111111"/>
          <w:sz w:val="24"/>
          <w:szCs w:val="24"/>
          <w:lang w:eastAsia="ru-RU"/>
        </w:rPr>
        <w:t xml:space="preserve"> психических процессов, на основании чего определяется актуальный уровень нарушения развития, наличие или отсутствие динамики</w:t>
      </w:r>
      <w:proofErr w:type="gramStart"/>
      <w:r w:rsidR="00102727"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w:t>
      </w:r>
      <w:proofErr w:type="gramEnd"/>
      <w:r w:rsidR="00102727" w:rsidRPr="00002BC8">
        <w:rPr>
          <w:rFonts w:ascii="Times New Roman" w:eastAsia="Times New Roman" w:hAnsi="Times New Roman" w:cs="Times New Roman"/>
          <w:color w:val="111111"/>
          <w:sz w:val="24"/>
          <w:szCs w:val="24"/>
          <w:lang w:eastAsia="ru-RU"/>
        </w:rPr>
        <w:t xml:space="preserve"> </w:t>
      </w:r>
    </w:p>
    <w:p w:rsidR="00102727" w:rsidRPr="00002BC8" w:rsidRDefault="006B0229" w:rsidP="00002BC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00102727" w:rsidRPr="00002BC8">
        <w:rPr>
          <w:rFonts w:ascii="Times New Roman" w:eastAsia="Times New Roman" w:hAnsi="Times New Roman" w:cs="Times New Roman"/>
          <w:color w:val="111111"/>
          <w:sz w:val="24"/>
          <w:szCs w:val="24"/>
          <w:lang w:eastAsia="ru-RU"/>
        </w:rPr>
        <w:t>Область применения данных мониторинга: данные, полученные в ходе мониторинга, используются для оперативной коррекции учебно-воспитательного процесса, определяется степень результативности коррекционно-развивающих воздействий, что поможет в дальнейшем скорректировать индивидуально-ориентированную программу.</w:t>
      </w:r>
    </w:p>
    <w:p w:rsidR="00102727"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
    <w:p w:rsidR="006B0229"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B0229"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102727" w:rsidRPr="00002BC8" w:rsidRDefault="00102727" w:rsidP="00BA6912">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02BC8">
        <w:rPr>
          <w:rFonts w:ascii="Times New Roman" w:eastAsia="Times New Roman" w:hAnsi="Times New Roman" w:cs="Times New Roman"/>
          <w:b/>
          <w:color w:val="111111"/>
          <w:sz w:val="24"/>
          <w:szCs w:val="24"/>
          <w:lang w:eastAsia="ru-RU"/>
        </w:rPr>
        <w:lastRenderedPageBreak/>
        <w:t>Лист динамического наблюдения учителя, педагога-психолога, учителя-логопеда</w:t>
      </w:r>
    </w:p>
    <w:p w:rsidR="00BA6912" w:rsidRPr="00002BC8" w:rsidRDefault="00BA6912"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102727" w:rsidRPr="00002BC8" w:rsidRDefault="00102727" w:rsidP="00BA6912">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02BC8">
        <w:rPr>
          <w:rFonts w:ascii="Times New Roman" w:eastAsia="Times New Roman" w:hAnsi="Times New Roman" w:cs="Times New Roman"/>
          <w:b/>
          <w:color w:val="111111"/>
          <w:sz w:val="24"/>
          <w:szCs w:val="24"/>
          <w:lang w:eastAsia="ru-RU"/>
        </w:rPr>
        <w:t xml:space="preserve">Логопедическое представление на </w:t>
      </w:r>
      <w:proofErr w:type="gramStart"/>
      <w:r w:rsidRPr="00002BC8">
        <w:rPr>
          <w:rFonts w:ascii="Times New Roman" w:eastAsia="Times New Roman" w:hAnsi="Times New Roman" w:cs="Times New Roman"/>
          <w:b/>
          <w:color w:val="111111"/>
          <w:sz w:val="24"/>
          <w:szCs w:val="24"/>
          <w:lang w:eastAsia="ru-RU"/>
        </w:rPr>
        <w:t>обучающегося</w:t>
      </w:r>
      <w:proofErr w:type="gramEnd"/>
      <w:r w:rsidRPr="00002BC8">
        <w:rPr>
          <w:rFonts w:ascii="Times New Roman" w:eastAsia="Times New Roman" w:hAnsi="Times New Roman" w:cs="Times New Roman"/>
          <w:b/>
          <w:color w:val="111111"/>
          <w:sz w:val="24"/>
          <w:szCs w:val="24"/>
          <w:lang w:eastAsia="ru-RU"/>
        </w:rPr>
        <w:t>:</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ФИО____________________________________________________________________________ </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Возраст</w:t>
      </w:r>
      <w:r w:rsidRPr="00002BC8">
        <w:rPr>
          <w:rFonts w:ascii="Times New Roman" w:eastAsia="Times New Roman" w:hAnsi="Times New Roman" w:cs="Times New Roman"/>
          <w:color w:val="111111"/>
          <w:sz w:val="24"/>
          <w:szCs w:val="24"/>
          <w:u w:val="single"/>
          <w:lang w:eastAsia="ru-RU"/>
        </w:rPr>
        <w:t>                                               </w:t>
      </w:r>
      <w:r w:rsidRPr="00002BC8">
        <w:rPr>
          <w:rFonts w:ascii="Times New Roman" w:eastAsia="Times New Roman" w:hAnsi="Times New Roman" w:cs="Times New Roman"/>
          <w:color w:val="111111"/>
          <w:sz w:val="24"/>
          <w:szCs w:val="24"/>
          <w:lang w:eastAsia="ru-RU"/>
        </w:rPr>
        <w:t> Класс_____________________________ </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Краткий анамнез раннего речевого развития (со слов матери, законного представителя)____</w:t>
      </w:r>
    </w:p>
    <w:p w:rsidR="00102727" w:rsidRPr="00002BC8" w:rsidRDefault="00102727" w:rsidP="00BA6912">
      <w:pPr>
        <w:shd w:val="clear" w:color="auto" w:fill="FFFFFF"/>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Речевая среда </w:t>
      </w:r>
      <w:r w:rsidRPr="00002BC8">
        <w:rPr>
          <w:rFonts w:ascii="Times New Roman" w:eastAsia="Times New Roman" w:hAnsi="Times New Roman" w:cs="Times New Roman"/>
          <w:color w:val="111111"/>
          <w:sz w:val="24"/>
          <w:szCs w:val="24"/>
          <w:u w:val="single"/>
          <w:lang w:eastAsia="ru-RU"/>
        </w:rPr>
        <w:t>                                  </w:t>
      </w:r>
      <w:r w:rsidRPr="00002BC8">
        <w:rPr>
          <w:rFonts w:ascii="Times New Roman" w:eastAsia="Times New Roman" w:hAnsi="Times New Roman" w:cs="Times New Roman"/>
          <w:color w:val="111111"/>
          <w:sz w:val="24"/>
          <w:szCs w:val="24"/>
          <w:lang w:eastAsia="ru-RU"/>
        </w:rPr>
        <w:t> и социальные условия ______________________________ </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Общая и мелкая моторика </w:t>
      </w:r>
      <w:r w:rsidRPr="00002BC8">
        <w:rPr>
          <w:rFonts w:ascii="Times New Roman" w:eastAsia="Times New Roman" w:hAnsi="Times New Roman" w:cs="Times New Roman"/>
          <w:color w:val="111111"/>
          <w:sz w:val="24"/>
          <w:szCs w:val="24"/>
          <w:u w:val="single"/>
          <w:lang w:eastAsia="ru-RU"/>
        </w:rPr>
        <w:t> 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Артикуляционный аппарат:</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Строение – </w:t>
      </w:r>
      <w:r w:rsidRPr="00002BC8">
        <w:rPr>
          <w:rFonts w:ascii="Times New Roman" w:eastAsia="Times New Roman" w:hAnsi="Times New Roman" w:cs="Times New Roman"/>
          <w:color w:val="111111"/>
          <w:sz w:val="24"/>
          <w:szCs w:val="24"/>
          <w:u w:val="single"/>
          <w:lang w:eastAsia="ru-RU"/>
        </w:rPr>
        <w:t> ____________________________________________________________________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Подвижность – </w:t>
      </w:r>
      <w:r w:rsidRPr="00002BC8">
        <w:rPr>
          <w:rFonts w:ascii="Times New Roman" w:eastAsia="Times New Roman" w:hAnsi="Times New Roman" w:cs="Times New Roman"/>
          <w:color w:val="111111"/>
          <w:sz w:val="24"/>
          <w:szCs w:val="24"/>
          <w:u w:val="single"/>
          <w:lang w:eastAsia="ru-RU"/>
        </w:rPr>
        <w:t> ________________________________________________________________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Переключаемость – </w:t>
      </w:r>
      <w:r w:rsidRPr="00002BC8">
        <w:rPr>
          <w:rFonts w:ascii="Times New Roman" w:eastAsia="Times New Roman" w:hAnsi="Times New Roman" w:cs="Times New Roman"/>
          <w:color w:val="111111"/>
          <w:sz w:val="24"/>
          <w:szCs w:val="24"/>
          <w:u w:val="single"/>
          <w:lang w:eastAsia="ru-RU"/>
        </w:rPr>
        <w:t> ____________________________________________________________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Устная речь:</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Общее звучание речи: </w:t>
      </w:r>
      <w:r w:rsidRPr="00002BC8">
        <w:rPr>
          <w:rFonts w:ascii="Times New Roman" w:eastAsia="Times New Roman" w:hAnsi="Times New Roman" w:cs="Times New Roman"/>
          <w:color w:val="111111"/>
          <w:sz w:val="24"/>
          <w:szCs w:val="24"/>
          <w:u w:val="single"/>
          <w:lang w:eastAsia="ru-RU"/>
        </w:rPr>
        <w:t> ___________________________________________________________      </w:t>
      </w:r>
      <w:r w:rsidRPr="00002BC8">
        <w:rPr>
          <w:rFonts w:ascii="Times New Roman" w:eastAsia="Times New Roman" w:hAnsi="Times New Roman" w:cs="Times New Roman"/>
          <w:color w:val="111111"/>
          <w:sz w:val="24"/>
          <w:szCs w:val="24"/>
          <w:lang w:eastAsia="ru-RU"/>
        </w:rPr>
        <w:br/>
        <w:t>Понимание речи: _______________________________________________________________</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Активный словарь  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Грамматический строй языка 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Слоговая структура речи: ________________________________________________________</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Звукопроизношение: ____________________________________________________________</w:t>
      </w:r>
      <w:r w:rsidRPr="00002BC8">
        <w:rPr>
          <w:rFonts w:ascii="Times New Roman" w:eastAsia="Times New Roman" w:hAnsi="Times New Roman" w:cs="Times New Roman"/>
          <w:color w:val="111111"/>
          <w:sz w:val="24"/>
          <w:szCs w:val="24"/>
          <w:u w:val="single"/>
          <w:lang w:eastAsia="ru-RU"/>
        </w:rPr>
        <w:t>                                                               </w:t>
      </w:r>
      <w:r w:rsidRPr="00002BC8">
        <w:rPr>
          <w:rFonts w:ascii="Times New Roman" w:eastAsia="Times New Roman" w:hAnsi="Times New Roman" w:cs="Times New Roman"/>
          <w:color w:val="111111"/>
          <w:sz w:val="24"/>
          <w:szCs w:val="24"/>
          <w:lang w:eastAsia="ru-RU"/>
        </w:rPr>
        <w:t>Фонематическое восприятие, звуковой анализ и синтез 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Связная речь:</w:t>
      </w:r>
      <w:r w:rsidRPr="00002BC8">
        <w:rPr>
          <w:rFonts w:ascii="Times New Roman" w:eastAsia="Times New Roman" w:hAnsi="Times New Roman" w:cs="Times New Roman"/>
          <w:color w:val="111111"/>
          <w:sz w:val="24"/>
          <w:szCs w:val="24"/>
          <w:u w:val="single"/>
          <w:lang w:eastAsia="ru-RU"/>
        </w:rPr>
        <w:t> 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u w:val="single"/>
          <w:lang w:eastAsia="ru-RU"/>
        </w:rPr>
        <w:t> ______________________________________________________________________________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Тип и плавность речи (особенности речи, связанные с заиканием):</w:t>
      </w:r>
      <w:r w:rsidRPr="00002BC8">
        <w:rPr>
          <w:rFonts w:ascii="Times New Roman" w:eastAsia="Times New Roman" w:hAnsi="Times New Roman" w:cs="Times New Roman"/>
          <w:color w:val="111111"/>
          <w:sz w:val="24"/>
          <w:szCs w:val="24"/>
          <w:u w:val="single"/>
          <w:lang w:eastAsia="ru-RU"/>
        </w:rPr>
        <w:t>  ____________________                                                                                                                    </w:t>
      </w:r>
      <w:r w:rsidRPr="00002BC8">
        <w:rPr>
          <w:rFonts w:ascii="Times New Roman" w:eastAsia="Times New Roman" w:hAnsi="Times New Roman" w:cs="Times New Roman"/>
          <w:b/>
          <w:bCs/>
          <w:color w:val="111111"/>
          <w:sz w:val="24"/>
          <w:szCs w:val="24"/>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Письменная речь:</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Письмо. </w:t>
      </w:r>
      <w:r w:rsidRPr="00002BC8">
        <w:rPr>
          <w:rFonts w:ascii="Times New Roman" w:eastAsia="Times New Roman" w:hAnsi="Times New Roman" w:cs="Times New Roman"/>
          <w:color w:val="111111"/>
          <w:sz w:val="24"/>
          <w:szCs w:val="24"/>
          <w:u w:val="single"/>
          <w:lang w:eastAsia="ru-RU"/>
        </w:rPr>
        <w:t> ______________________________________________________________________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Чтение. _______________________________________________________________________ </w:t>
      </w:r>
      <w:r w:rsidRPr="00002BC8">
        <w:rPr>
          <w:rFonts w:ascii="Times New Roman" w:eastAsia="Times New Roman" w:hAnsi="Times New Roman" w:cs="Times New Roman"/>
          <w:color w:val="111111"/>
          <w:sz w:val="24"/>
          <w:szCs w:val="24"/>
          <w:u w:val="single"/>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Речевое заключение:_______________________________________________________________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Рекомендации: </w:t>
      </w:r>
      <w:r w:rsidRPr="00002BC8">
        <w:rPr>
          <w:rFonts w:ascii="Times New Roman" w:eastAsia="Times New Roman" w:hAnsi="Times New Roman" w:cs="Times New Roman"/>
          <w:color w:val="111111"/>
          <w:sz w:val="24"/>
          <w:szCs w:val="24"/>
          <w:u w:val="single"/>
          <w:lang w:eastAsia="ru-RU"/>
        </w:rPr>
        <w:t>                                                                                                      _____________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Дата обследования        </w:t>
      </w:r>
      <w:r w:rsidRPr="00002BC8">
        <w:rPr>
          <w:rFonts w:ascii="Times New Roman" w:eastAsia="Times New Roman" w:hAnsi="Times New Roman" w:cs="Times New Roman"/>
          <w:color w:val="111111"/>
          <w:sz w:val="24"/>
          <w:szCs w:val="24"/>
          <w:u w:val="single"/>
          <w:lang w:eastAsia="ru-RU"/>
        </w:rPr>
        <w:t>                                 </w:t>
      </w:r>
      <w:r w:rsidRPr="00002BC8">
        <w:rPr>
          <w:rFonts w:ascii="Times New Roman" w:eastAsia="Times New Roman" w:hAnsi="Times New Roman" w:cs="Times New Roman"/>
          <w:color w:val="111111"/>
          <w:sz w:val="24"/>
          <w:szCs w:val="24"/>
          <w:lang w:eastAsia="ru-RU"/>
        </w:rPr>
        <w:t>     ФИО учителя-логопеда___________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 </w:t>
      </w:r>
    </w:p>
    <w:p w:rsidR="00102727" w:rsidRPr="00002BC8" w:rsidRDefault="00102727" w:rsidP="00BA6912">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sidRPr="00002BC8">
        <w:rPr>
          <w:rFonts w:ascii="Times New Roman" w:eastAsia="Times New Roman" w:hAnsi="Times New Roman" w:cs="Times New Roman"/>
          <w:b/>
          <w:color w:val="111111"/>
          <w:sz w:val="24"/>
          <w:szCs w:val="24"/>
          <w:lang w:eastAsia="ru-RU"/>
        </w:rPr>
        <w:t xml:space="preserve">Представление педагога-психолога </w:t>
      </w:r>
      <w:proofErr w:type="gramStart"/>
      <w:r w:rsidRPr="00002BC8">
        <w:rPr>
          <w:rFonts w:ascii="Times New Roman" w:eastAsia="Times New Roman" w:hAnsi="Times New Roman" w:cs="Times New Roman"/>
          <w:b/>
          <w:color w:val="111111"/>
          <w:sz w:val="24"/>
          <w:szCs w:val="24"/>
          <w:lang w:eastAsia="ru-RU"/>
        </w:rPr>
        <w:t>на</w:t>
      </w:r>
      <w:proofErr w:type="gramEnd"/>
      <w:r w:rsidRPr="00002BC8">
        <w:rPr>
          <w:rFonts w:ascii="Times New Roman" w:eastAsia="Times New Roman" w:hAnsi="Times New Roman" w:cs="Times New Roman"/>
          <w:b/>
          <w:color w:val="111111"/>
          <w:sz w:val="24"/>
          <w:szCs w:val="24"/>
          <w:lang w:eastAsia="ru-RU"/>
        </w:rPr>
        <w:t xml:space="preserve"> обучающегося:</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ФИО________________________________________________________________________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Возраст _______________</w:t>
      </w:r>
      <w:r w:rsidR="006B0229"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color w:val="111111"/>
          <w:sz w:val="24"/>
          <w:szCs w:val="24"/>
          <w:lang w:eastAsia="ru-RU"/>
        </w:rPr>
        <w:t>Класс 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Поведение в ситуации обследования:____________________________________________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Особенности памяти:__________________________________________________________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Внимание:___________________________________________________________________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Восприятие:_________________________________________________________________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Интеллектуальное развитие:____________________________________________________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Особенности конструктивной деятельности:______________________________________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Речь:________________________________________________________________________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Моторная ловкость:___________________________________________________________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Общая осведомленность:_______________________________________________________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Особенности эмоционально-личностной сферы:___________________________________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Заключение психолога:________________________________________________________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Рекомендации:_______________________________________________________________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Дата обследования____________________________________________________________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____________________________________________________________________________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Психолог___________________________________________________________________</w:t>
      </w:r>
    </w:p>
    <w:p w:rsidR="00102727" w:rsidRPr="00002BC8" w:rsidRDefault="00102727"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w:t>
      </w:r>
      <w:r w:rsidR="00BA6912" w:rsidRPr="00002BC8">
        <w:rPr>
          <w:rFonts w:ascii="Times New Roman" w:eastAsia="Times New Roman" w:hAnsi="Times New Roman" w:cs="Times New Roman"/>
          <w:color w:val="111111"/>
          <w:sz w:val="24"/>
          <w:szCs w:val="24"/>
          <w:lang w:eastAsia="ru-RU"/>
        </w:rPr>
        <w:t>Дата обследования        </w:t>
      </w:r>
      <w:r w:rsidR="00BA6912" w:rsidRPr="00002BC8">
        <w:rPr>
          <w:rFonts w:ascii="Times New Roman" w:eastAsia="Times New Roman" w:hAnsi="Times New Roman" w:cs="Times New Roman"/>
          <w:color w:val="111111"/>
          <w:sz w:val="24"/>
          <w:szCs w:val="24"/>
          <w:u w:val="single"/>
          <w:lang w:eastAsia="ru-RU"/>
        </w:rPr>
        <w:t>                              </w:t>
      </w:r>
    </w:p>
    <w:p w:rsidR="006B0229" w:rsidRPr="00002BC8" w:rsidRDefault="006B0229"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6B0229" w:rsidRPr="00002BC8" w:rsidRDefault="006B0229" w:rsidP="00BA6912">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6B0229"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B0229"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B0229"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B0229"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102727" w:rsidRPr="00002BC8" w:rsidRDefault="00102727" w:rsidP="00102727">
      <w:pPr>
        <w:shd w:val="clear" w:color="auto" w:fill="FFFFFF"/>
        <w:spacing w:before="100" w:beforeAutospacing="1" w:after="100" w:afterAutospacing="1" w:line="240" w:lineRule="auto"/>
        <w:jc w:val="both"/>
        <w:rPr>
          <w:rFonts w:ascii="Times New Roman" w:eastAsia="Times New Roman" w:hAnsi="Times New Roman" w:cs="Times New Roman"/>
          <w:b/>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r w:rsidRPr="00002BC8">
        <w:rPr>
          <w:rFonts w:ascii="Times New Roman" w:eastAsia="Times New Roman" w:hAnsi="Times New Roman" w:cs="Times New Roman"/>
          <w:b/>
          <w:color w:val="111111"/>
          <w:sz w:val="24"/>
          <w:szCs w:val="24"/>
          <w:lang w:eastAsia="ru-RU"/>
        </w:rPr>
        <w:t>Индивидуальная карта развития социальных (жизненных) умений у младших школьников с ЗПР</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8"/>
        <w:gridCol w:w="3802"/>
        <w:gridCol w:w="3346"/>
        <w:gridCol w:w="5171"/>
        <w:gridCol w:w="1673"/>
      </w:tblGrid>
      <w:tr w:rsidR="00102727" w:rsidRPr="00002BC8" w:rsidTr="00102727">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Направление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Критерий</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Цель</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before="100" w:beforeAutospacing="1" w:after="100" w:afterAutospacing="1" w:line="240" w:lineRule="auto"/>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Уровень</w:t>
            </w:r>
          </w:p>
        </w:tc>
      </w:tr>
      <w:tr w:rsidR="00102727" w:rsidRPr="00002BC8" w:rsidTr="00102727">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1</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«Дифференциация и осмысление картины мира»</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применять необходимые знания правил дорожного движения</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степени  необходимых знаний о правилах поведения на дороге.</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применять элементарные представления  о природных явлениях и мире вещей</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Выявление и оценивание </w:t>
            </w:r>
            <w:proofErr w:type="spellStart"/>
            <w:r w:rsidRPr="00002BC8">
              <w:rPr>
                <w:rFonts w:ascii="Times New Roman" w:eastAsia="Times New Roman" w:hAnsi="Times New Roman" w:cs="Times New Roman"/>
                <w:color w:val="111111"/>
                <w:sz w:val="24"/>
                <w:szCs w:val="24"/>
                <w:lang w:eastAsia="ru-RU"/>
              </w:rPr>
              <w:t>сформированности</w:t>
            </w:r>
            <w:proofErr w:type="spellEnd"/>
            <w:r w:rsidRPr="00002BC8">
              <w:rPr>
                <w:rFonts w:ascii="Times New Roman" w:eastAsia="Times New Roman" w:hAnsi="Times New Roman" w:cs="Times New Roman"/>
                <w:color w:val="111111"/>
                <w:sz w:val="24"/>
                <w:szCs w:val="24"/>
                <w:lang w:eastAsia="ru-RU"/>
              </w:rPr>
              <w:t xml:space="preserve"> личностного опыта взаимодействия ребенка с бытовым окружением, миром природных явлений и вещей.</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2</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«Развитие адекватных представлений о собственных возможностях и ограничениях»</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применять знания ТБ в ситуациях опасных для жизни и здоровья</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степени  знаний ТБ, готовность их применять.</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различать ситуации, в которых можно доверять взрослым, от ситуаций, в которых необходимо сказать «нет»</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умения оценивать  различные  неотложные ситуации,  определяя  оптимальные  действия  для их решения, в соответствии с возрастом и возможностями</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3</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«Дифференциация и осмысление адекватного возрасту своего социального окружения, принятых ценностей и социальных ролей»</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отделять оценку поступка от оценки самого человека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степени дифференциации социальных и моральных норм, выделение морального содержания действий и ситуаций адекватно возрасту.</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определять  возможные  для себя и окружающих правила поведения</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способности</w:t>
            </w:r>
          </w:p>
          <w:p w:rsidR="00102727" w:rsidRPr="00002BC8" w:rsidRDefault="00102727" w:rsidP="006B0229">
            <w:pPr>
              <w:spacing w:before="100" w:beforeAutospacing="1" w:after="100" w:afterAutospacing="1"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ребенка оценивать действия с точки зрения нарушения и соблюдения общественных норм в пределах возрастных возможностей.</w:t>
            </w:r>
          </w:p>
          <w:p w:rsidR="006B0229" w:rsidRPr="00002BC8" w:rsidRDefault="006B0229" w:rsidP="006B0229">
            <w:pPr>
              <w:spacing w:before="100" w:beforeAutospacing="1" w:after="100" w:afterAutospacing="1"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4</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«Овладение навыками коммуникации»</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разрешать конфликт со сверстником с помощью коммуникации</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способности выделять нравственную сторону поступков и умения договариваться.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слушать, вести разговор по правилам диалогической речи</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умения слушать, задавать вопросы для уточнения информации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3</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«Овладение </w:t>
            </w:r>
            <w:proofErr w:type="spellStart"/>
            <w:r w:rsidRPr="00002BC8">
              <w:rPr>
                <w:rFonts w:ascii="Times New Roman" w:eastAsia="Times New Roman" w:hAnsi="Times New Roman" w:cs="Times New Roman"/>
                <w:color w:val="111111"/>
                <w:sz w:val="24"/>
                <w:szCs w:val="24"/>
                <w:lang w:eastAsia="ru-RU"/>
              </w:rPr>
              <w:t>социально</w:t>
            </w:r>
            <w:r w:rsidRPr="00002BC8">
              <w:rPr>
                <w:rFonts w:ascii="Times New Roman" w:eastAsia="Times New Roman" w:hAnsi="Times New Roman" w:cs="Times New Roman"/>
                <w:color w:val="111111"/>
                <w:sz w:val="24"/>
                <w:szCs w:val="24"/>
                <w:lang w:eastAsia="ru-RU"/>
              </w:rPr>
              <w:softHyphen/>
              <w:t>бытовыми</w:t>
            </w:r>
            <w:proofErr w:type="spellEnd"/>
            <w:r w:rsidRPr="00002BC8">
              <w:rPr>
                <w:rFonts w:ascii="Times New Roman" w:eastAsia="Times New Roman" w:hAnsi="Times New Roman" w:cs="Times New Roman"/>
                <w:color w:val="111111"/>
                <w:sz w:val="24"/>
                <w:szCs w:val="24"/>
                <w:lang w:eastAsia="ru-RU"/>
              </w:rPr>
              <w:t xml:space="preserve"> умениями, используемыми в повседневной жизни»</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применять навыки самообслуживания</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Выявление степени </w:t>
            </w:r>
            <w:proofErr w:type="spellStart"/>
            <w:r w:rsidRPr="00002BC8">
              <w:rPr>
                <w:rFonts w:ascii="Times New Roman" w:eastAsia="Times New Roman" w:hAnsi="Times New Roman" w:cs="Times New Roman"/>
                <w:color w:val="111111"/>
                <w:sz w:val="24"/>
                <w:szCs w:val="24"/>
                <w:lang w:eastAsia="ru-RU"/>
              </w:rPr>
              <w:t>сформированности</w:t>
            </w:r>
            <w:proofErr w:type="spellEnd"/>
            <w:r w:rsidRPr="00002BC8">
              <w:rPr>
                <w:rFonts w:ascii="Times New Roman" w:eastAsia="Times New Roman" w:hAnsi="Times New Roman" w:cs="Times New Roman"/>
                <w:color w:val="111111"/>
                <w:sz w:val="24"/>
                <w:szCs w:val="24"/>
                <w:lang w:eastAsia="ru-RU"/>
              </w:rPr>
              <w:t xml:space="preserve"> навыков самообслуживания в соответствии с возрастом и возможностями.</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102727">
            <w:pPr>
              <w:spacing w:after="0" w:line="240" w:lineRule="auto"/>
              <w:jc w:val="both"/>
              <w:rPr>
                <w:rFonts w:ascii="Times New Roman" w:eastAsia="Times New Roman" w:hAnsi="Times New Roman" w:cs="Times New Roman"/>
                <w:color w:val="111111"/>
                <w:sz w:val="24"/>
                <w:szCs w:val="24"/>
                <w:lang w:eastAsia="ru-RU"/>
              </w:rPr>
            </w:pPr>
          </w:p>
        </w:tc>
      </w:tr>
      <w:tr w:rsidR="00102727" w:rsidRPr="00002BC8" w:rsidTr="0010272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Умение ориентироваться в устройстве общества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102727" w:rsidRPr="00002BC8" w:rsidRDefault="00102727" w:rsidP="006B0229">
            <w:pPr>
              <w:spacing w:after="0" w:line="240" w:lineRule="auto"/>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Выявление умений ориентироваться в устройстве общества.</w:t>
            </w:r>
          </w:p>
          <w:p w:rsidR="006B0229" w:rsidRPr="00002BC8" w:rsidRDefault="006B0229" w:rsidP="006B0229">
            <w:pPr>
              <w:spacing w:after="0" w:line="240" w:lineRule="auto"/>
              <w:rPr>
                <w:rFonts w:ascii="Times New Roman" w:eastAsia="Times New Roman" w:hAnsi="Times New Roman" w:cs="Times New Roman"/>
                <w:color w:val="111111"/>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02727" w:rsidRPr="00002BC8" w:rsidRDefault="00102727" w:rsidP="00102727">
            <w:pPr>
              <w:spacing w:after="0" w:line="240" w:lineRule="auto"/>
              <w:rPr>
                <w:rFonts w:ascii="Times New Roman" w:eastAsia="Times New Roman" w:hAnsi="Times New Roman" w:cs="Times New Roman"/>
                <w:color w:val="111111"/>
                <w:sz w:val="24"/>
                <w:szCs w:val="24"/>
                <w:lang w:eastAsia="ru-RU"/>
              </w:rPr>
            </w:pPr>
          </w:p>
        </w:tc>
      </w:tr>
    </w:tbl>
    <w:p w:rsidR="00102727" w:rsidRPr="00002BC8" w:rsidRDefault="006B0229"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 xml:space="preserve">       </w:t>
      </w:r>
    </w:p>
    <w:p w:rsidR="006D45A7" w:rsidRPr="00002BC8" w:rsidRDefault="006D45A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D74648" w:rsidRDefault="00D7464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002BC8" w:rsidRPr="00002BC8" w:rsidRDefault="00002BC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D45A7" w:rsidRPr="00002BC8" w:rsidRDefault="006D45A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6D45A7" w:rsidRPr="00002BC8" w:rsidRDefault="00D74648"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b/>
          <w:color w:val="111111"/>
          <w:sz w:val="24"/>
          <w:szCs w:val="24"/>
          <w:lang w:eastAsia="ru-RU"/>
        </w:rPr>
        <w:lastRenderedPageBreak/>
        <w:t>Индивидуальная карта развития социальных (жизненных) умений у младших школьников с ЗПР</w:t>
      </w:r>
    </w:p>
    <w:tbl>
      <w:tblPr>
        <w:tblStyle w:val="a6"/>
        <w:tblW w:w="0" w:type="auto"/>
        <w:tblLook w:val="04A0"/>
      </w:tblPr>
      <w:tblGrid>
        <w:gridCol w:w="817"/>
        <w:gridCol w:w="2693"/>
        <w:gridCol w:w="9072"/>
        <w:gridCol w:w="1985"/>
      </w:tblGrid>
      <w:tr w:rsidR="006D45A7" w:rsidRPr="00002BC8" w:rsidTr="006D45A7">
        <w:tc>
          <w:tcPr>
            <w:tcW w:w="817" w:type="dxa"/>
          </w:tcPr>
          <w:p w:rsidR="006D45A7" w:rsidRPr="00002BC8" w:rsidRDefault="006D45A7" w:rsidP="001A571F">
            <w:pPr>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w:t>
            </w:r>
          </w:p>
        </w:tc>
        <w:tc>
          <w:tcPr>
            <w:tcW w:w="2693" w:type="dxa"/>
          </w:tcPr>
          <w:p w:rsidR="006D45A7" w:rsidRPr="00002BC8" w:rsidRDefault="006D45A7" w:rsidP="001A571F">
            <w:pPr>
              <w:spacing w:before="100" w:beforeAutospacing="1" w:after="100" w:afterAutospacing="1"/>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Направление</w:t>
            </w:r>
          </w:p>
        </w:tc>
        <w:tc>
          <w:tcPr>
            <w:tcW w:w="9072" w:type="dxa"/>
          </w:tcPr>
          <w:p w:rsidR="006D45A7" w:rsidRPr="00002BC8" w:rsidRDefault="006D45A7" w:rsidP="001A571F">
            <w:pPr>
              <w:spacing w:before="100" w:beforeAutospacing="1" w:after="100" w:afterAutospacing="1"/>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Критерий</w:t>
            </w:r>
          </w:p>
        </w:tc>
        <w:tc>
          <w:tcPr>
            <w:tcW w:w="1985" w:type="dxa"/>
          </w:tcPr>
          <w:p w:rsidR="006D45A7" w:rsidRPr="00002BC8" w:rsidRDefault="006D45A7" w:rsidP="001A571F">
            <w:pPr>
              <w:spacing w:before="100" w:beforeAutospacing="1" w:after="100" w:afterAutospacing="1"/>
              <w:jc w:val="center"/>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Уровень</w:t>
            </w: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1</w:t>
            </w:r>
          </w:p>
        </w:tc>
        <w:tc>
          <w:tcPr>
            <w:tcW w:w="2693" w:type="dxa"/>
          </w:tcPr>
          <w:p w:rsidR="006D45A7" w:rsidRPr="00002BC8" w:rsidRDefault="006D45A7" w:rsidP="00D74648">
            <w:pPr>
              <w:spacing w:before="100" w:beforeAutospacing="1" w:after="100" w:afterAutospacing="1"/>
              <w:rPr>
                <w:rFonts w:ascii="Times New Roman" w:eastAsia="Times New Roman" w:hAnsi="Times New Roman" w:cs="Times New Roman"/>
                <w:color w:val="111111"/>
                <w:sz w:val="24"/>
                <w:szCs w:val="24"/>
                <w:lang w:eastAsia="ru-RU"/>
              </w:rPr>
            </w:pPr>
            <w:r w:rsidRPr="00002BC8">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tc>
        <w:tc>
          <w:tcPr>
            <w:tcW w:w="9072" w:type="dxa"/>
          </w:tcPr>
          <w:p w:rsidR="006D45A7" w:rsidRPr="00002BC8" w:rsidRDefault="006D45A7" w:rsidP="006D45A7">
            <w:pPr>
              <w:tabs>
                <w:tab w:val="left" w:pos="0"/>
                <w:tab w:val="left" w:pos="993"/>
              </w:tabs>
              <w:autoSpaceDE w:val="0"/>
              <w:ind w:firstLine="709"/>
              <w:jc w:val="both"/>
              <w:rPr>
                <w:rFonts w:ascii="Times New Roman" w:hAnsi="Times New Roman" w:cs="Times New Roman"/>
                <w:sz w:val="24"/>
                <w:szCs w:val="24"/>
              </w:rPr>
            </w:pPr>
            <w:r w:rsidRPr="00002BC8">
              <w:rPr>
                <w:rFonts w:ascii="Times New Roman" w:hAnsi="Times New Roman" w:cs="Times New Roman"/>
                <w:sz w:val="24"/>
                <w:szCs w:val="24"/>
              </w:rPr>
              <w:t>умение обратиться к учителю при затруднениях в учебном процессе, сформулировать запрос о специальной помощи;</w:t>
            </w:r>
          </w:p>
          <w:p w:rsidR="006D45A7" w:rsidRPr="00002BC8" w:rsidRDefault="006D45A7" w:rsidP="006D45A7">
            <w:pPr>
              <w:tabs>
                <w:tab w:val="left" w:pos="0"/>
                <w:tab w:val="left" w:pos="993"/>
              </w:tabs>
              <w:autoSpaceDE w:val="0"/>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использовать помощь взрослого для разрешения затруднения, давать адекватную обратную связь учителю: понимаю или не понимаю;</w:t>
            </w:r>
          </w:p>
          <w:p w:rsidR="006D45A7" w:rsidRPr="00002BC8" w:rsidRDefault="006D45A7" w:rsidP="006D45A7">
            <w:pPr>
              <w:tabs>
                <w:tab w:val="left" w:pos="0"/>
                <w:tab w:val="left" w:pos="993"/>
              </w:tabs>
              <w:autoSpaceDE w:val="0"/>
              <w:ind w:firstLine="709"/>
              <w:jc w:val="both"/>
              <w:rPr>
                <w:rFonts w:ascii="Times New Roman" w:hAnsi="Times New Roman" w:cs="Times New Roman"/>
                <w:b/>
                <w:bCs/>
                <w:sz w:val="24"/>
                <w:szCs w:val="24"/>
              </w:rPr>
            </w:pPr>
            <w:r w:rsidRPr="00002BC8">
              <w:rPr>
                <w:rFonts w:ascii="Times New Roman" w:hAnsi="Times New Roman" w:cs="Times New Roman"/>
                <w:sz w:val="24"/>
                <w:szCs w:val="24"/>
              </w:rPr>
              <w:t>умение написать при необходимости SMS-сообщение, правильно выбрать адресата (близкого человека), корректно и точно сформулировать возникшую проблему.</w:t>
            </w:r>
          </w:p>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2</w:t>
            </w:r>
          </w:p>
        </w:tc>
        <w:tc>
          <w:tcPr>
            <w:tcW w:w="2693" w:type="dxa"/>
          </w:tcPr>
          <w:p w:rsidR="006D45A7" w:rsidRPr="00002BC8" w:rsidRDefault="006D45A7" w:rsidP="00D74648">
            <w:pPr>
              <w:spacing w:before="100" w:beforeAutospacing="1" w:after="100" w:afterAutospacing="1"/>
              <w:rPr>
                <w:rFonts w:ascii="Times New Roman" w:eastAsia="Times New Roman" w:hAnsi="Times New Roman" w:cs="Times New Roman"/>
                <w:color w:val="111111"/>
                <w:sz w:val="24"/>
                <w:szCs w:val="24"/>
                <w:lang w:eastAsia="ru-RU"/>
              </w:rPr>
            </w:pPr>
            <w:r w:rsidRPr="00002BC8">
              <w:rPr>
                <w:rFonts w:ascii="Times New Roman" w:hAnsi="Times New Roman" w:cs="Times New Roman"/>
                <w:bCs/>
                <w:sz w:val="24"/>
                <w:szCs w:val="24"/>
              </w:rPr>
              <w:t>Овладение социально-бытовыми умениями, используемыми в повседневной жизни</w:t>
            </w:r>
          </w:p>
        </w:tc>
        <w:tc>
          <w:tcPr>
            <w:tcW w:w="9072" w:type="dxa"/>
          </w:tcPr>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представлений об устройстве домашней жизни, разнообразии повседневных бытовых дел, понимание предназначения окружающих в быту предметов и вещей;</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включаться в разнообразные повседневные дела, принимать посильное участие;</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адекватная оценка своих возможностей для выполнения определенных обязанностей в каких-то областях домашней жизни, умение брать на себя ответственность в этой деятельности;</w:t>
            </w:r>
          </w:p>
          <w:p w:rsidR="006D45A7" w:rsidRPr="00002BC8" w:rsidRDefault="006D45A7" w:rsidP="006D45A7">
            <w:pPr>
              <w:tabs>
                <w:tab w:val="left" w:pos="0"/>
                <w:tab w:val="left" w:pos="993"/>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представлений об устройстве школьной жизни, участии в повседневной жизни класса, принятие на себя обязанностей наряду с другими детьми;</w:t>
            </w:r>
          </w:p>
          <w:p w:rsidR="006D45A7" w:rsidRPr="00002BC8" w:rsidRDefault="006D45A7" w:rsidP="006D45A7">
            <w:pPr>
              <w:tabs>
                <w:tab w:val="left" w:pos="0"/>
                <w:tab w:val="left" w:pos="993"/>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ориентироваться в пространстве школы и просить помощи в случае затруднений, ориентироваться в расписании занятий;</w:t>
            </w:r>
          </w:p>
          <w:p w:rsidR="006D45A7" w:rsidRPr="00002BC8" w:rsidRDefault="006D45A7" w:rsidP="006D45A7">
            <w:pPr>
              <w:tabs>
                <w:tab w:val="left" w:pos="0"/>
                <w:tab w:val="left" w:pos="993"/>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включаться в разнообразные повседневные школьные дела, принимать посильное участие, брать на себя ответственность;</w:t>
            </w:r>
          </w:p>
          <w:p w:rsidR="006D45A7" w:rsidRPr="00002BC8" w:rsidRDefault="006D45A7" w:rsidP="006D45A7">
            <w:pPr>
              <w:tabs>
                <w:tab w:val="left" w:pos="0"/>
                <w:tab w:val="left" w:pos="993"/>
              </w:tabs>
              <w:ind w:firstLine="709"/>
              <w:jc w:val="both"/>
              <w:rPr>
                <w:rFonts w:ascii="Times New Roman" w:hAnsi="Times New Roman" w:cs="Times New Roman"/>
                <w:sz w:val="24"/>
                <w:szCs w:val="24"/>
              </w:rPr>
            </w:pPr>
            <w:r w:rsidRPr="00002BC8">
              <w:rPr>
                <w:rFonts w:ascii="Times New Roman" w:hAnsi="Times New Roman" w:cs="Times New Roman"/>
                <w:sz w:val="24"/>
                <w:szCs w:val="24"/>
              </w:rPr>
              <w:t>стремление участвовать в подготовке и проведении праздников дома и в школе</w:t>
            </w: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3</w:t>
            </w:r>
          </w:p>
        </w:tc>
        <w:tc>
          <w:tcPr>
            <w:tcW w:w="2693" w:type="dxa"/>
          </w:tcPr>
          <w:p w:rsidR="006D45A7" w:rsidRPr="00002BC8" w:rsidRDefault="00D74648" w:rsidP="00D74648">
            <w:pPr>
              <w:spacing w:before="100" w:beforeAutospacing="1" w:after="100" w:afterAutospacing="1"/>
              <w:rPr>
                <w:rFonts w:ascii="Times New Roman" w:eastAsia="Times New Roman" w:hAnsi="Times New Roman" w:cs="Times New Roman"/>
                <w:color w:val="111111"/>
                <w:sz w:val="24"/>
                <w:szCs w:val="24"/>
                <w:lang w:eastAsia="ru-RU"/>
              </w:rPr>
            </w:pPr>
            <w:r w:rsidRPr="00002BC8">
              <w:rPr>
                <w:rFonts w:ascii="Times New Roman" w:hAnsi="Times New Roman" w:cs="Times New Roman"/>
                <w:sz w:val="24"/>
                <w:szCs w:val="24"/>
              </w:rPr>
              <w:t>Овладение</w:t>
            </w:r>
            <w:r w:rsidR="006D45A7" w:rsidRPr="00002BC8">
              <w:rPr>
                <w:rFonts w:ascii="Times New Roman" w:hAnsi="Times New Roman" w:cs="Times New Roman"/>
                <w:sz w:val="24"/>
                <w:szCs w:val="24"/>
              </w:rPr>
              <w:t xml:space="preserve"> навыками коммуникации и принятыми ритуалами социального взаимодействия</w:t>
            </w:r>
          </w:p>
        </w:tc>
        <w:tc>
          <w:tcPr>
            <w:tcW w:w="9072" w:type="dxa"/>
          </w:tcPr>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знаний правил коммуникации;</w:t>
            </w:r>
          </w:p>
          <w:p w:rsidR="006D45A7" w:rsidRPr="00002BC8" w:rsidRDefault="006D45A7" w:rsidP="006D45A7">
            <w:pPr>
              <w:tabs>
                <w:tab w:val="left" w:pos="0"/>
                <w:tab w:val="left" w:pos="993"/>
                <w:tab w:val="left" w:pos="1418"/>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и обогащение опыта коммуникации ребёнка в ближнем и дальнем окружении, расширение круга ситуаций, в которых </w:t>
            </w:r>
            <w:proofErr w:type="gramStart"/>
            <w:r w:rsidRPr="00002BC8">
              <w:rPr>
                <w:rFonts w:ascii="Times New Roman" w:hAnsi="Times New Roman" w:cs="Times New Roman"/>
                <w:sz w:val="24"/>
                <w:szCs w:val="24"/>
              </w:rPr>
              <w:t>обучающийся</w:t>
            </w:r>
            <w:proofErr w:type="gramEnd"/>
            <w:r w:rsidRPr="00002BC8">
              <w:rPr>
                <w:rFonts w:ascii="Times New Roman" w:hAnsi="Times New Roman" w:cs="Times New Roman"/>
                <w:sz w:val="24"/>
                <w:szCs w:val="24"/>
              </w:rPr>
              <w:t xml:space="preserve"> может использовать коммуникацию как средство достижения цели;</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решать актуальные школьные и житейские задачи, используя коммуникацию как средство достижения цели (вербальную, невербальную); </w:t>
            </w:r>
          </w:p>
          <w:p w:rsidR="006D45A7" w:rsidRPr="00002BC8" w:rsidRDefault="006D45A7" w:rsidP="006D45A7">
            <w:pPr>
              <w:tabs>
                <w:tab w:val="left" w:pos="0"/>
                <w:tab w:val="left" w:pos="993"/>
                <w:tab w:val="left" w:pos="1418"/>
              </w:tabs>
              <w:ind w:firstLine="709"/>
              <w:jc w:val="both"/>
              <w:rPr>
                <w:rFonts w:ascii="Times New Roman" w:hAnsi="Times New Roman" w:cs="Times New Roman"/>
                <w:sz w:val="24"/>
                <w:szCs w:val="24"/>
              </w:rPr>
            </w:pPr>
            <w:r w:rsidRPr="00002BC8">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6D45A7" w:rsidRPr="00002BC8" w:rsidRDefault="006D45A7" w:rsidP="006D45A7">
            <w:pPr>
              <w:tabs>
                <w:tab w:val="left" w:pos="0"/>
                <w:tab w:val="left" w:pos="993"/>
                <w:tab w:val="left" w:pos="1418"/>
              </w:tabs>
              <w:ind w:firstLine="709"/>
              <w:jc w:val="both"/>
              <w:rPr>
                <w:rFonts w:ascii="Times New Roman" w:hAnsi="Times New Roman" w:cs="Times New Roman"/>
                <w:sz w:val="24"/>
                <w:szCs w:val="24"/>
              </w:rPr>
            </w:pPr>
            <w:r w:rsidRPr="00002BC8">
              <w:rPr>
                <w:rFonts w:ascii="Times New Roman" w:hAnsi="Times New Roman" w:cs="Times New Roman"/>
                <w:sz w:val="24"/>
                <w:szCs w:val="24"/>
              </w:rPr>
              <w:lastRenderedPageBreak/>
              <w:t>умение корректно выразить отказ и недовольство, благодарность, сочувствие и т.д.;</w:t>
            </w:r>
          </w:p>
          <w:p w:rsidR="006D45A7" w:rsidRPr="00002BC8" w:rsidRDefault="006D45A7" w:rsidP="006D45A7">
            <w:pPr>
              <w:tabs>
                <w:tab w:val="left" w:pos="0"/>
                <w:tab w:val="left" w:pos="993"/>
                <w:tab w:val="left" w:pos="1418"/>
              </w:tabs>
              <w:ind w:firstLine="709"/>
              <w:jc w:val="both"/>
              <w:rPr>
                <w:rFonts w:ascii="Times New Roman" w:hAnsi="Times New Roman" w:cs="Times New Roman"/>
                <w:sz w:val="24"/>
                <w:szCs w:val="24"/>
              </w:rPr>
            </w:pPr>
            <w:r w:rsidRPr="00002BC8">
              <w:rPr>
                <w:rFonts w:ascii="Times New Roman" w:hAnsi="Times New Roman" w:cs="Times New Roman"/>
                <w:sz w:val="24"/>
                <w:szCs w:val="24"/>
              </w:rPr>
              <w:t>умение получать и уточнять информацию от собеседника;</w:t>
            </w:r>
          </w:p>
          <w:p w:rsidR="006D45A7" w:rsidRPr="00002BC8" w:rsidRDefault="006D45A7" w:rsidP="006D45A7">
            <w:pPr>
              <w:tabs>
                <w:tab w:val="left" w:pos="0"/>
                <w:tab w:val="left" w:pos="993"/>
                <w:tab w:val="left" w:pos="1418"/>
              </w:tabs>
              <w:jc w:val="both"/>
              <w:rPr>
                <w:rFonts w:ascii="Times New Roman" w:hAnsi="Times New Roman" w:cs="Times New Roman"/>
                <w:b/>
                <w:sz w:val="24"/>
                <w:szCs w:val="24"/>
              </w:rPr>
            </w:pPr>
            <w:r w:rsidRPr="00002BC8">
              <w:rPr>
                <w:rFonts w:ascii="Times New Roman" w:hAnsi="Times New Roman" w:cs="Times New Roman"/>
                <w:sz w:val="24"/>
                <w:szCs w:val="24"/>
              </w:rPr>
              <w:t xml:space="preserve">            освоение культурных форм выражения своих чувств.</w:t>
            </w:r>
          </w:p>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lastRenderedPageBreak/>
              <w:t>4</w:t>
            </w:r>
          </w:p>
        </w:tc>
        <w:tc>
          <w:tcPr>
            <w:tcW w:w="2693" w:type="dxa"/>
          </w:tcPr>
          <w:p w:rsidR="006D45A7" w:rsidRPr="00002BC8" w:rsidRDefault="006D45A7" w:rsidP="00D74648">
            <w:pPr>
              <w:spacing w:before="100" w:beforeAutospacing="1" w:after="100" w:afterAutospacing="1"/>
              <w:rPr>
                <w:rFonts w:ascii="Times New Roman" w:eastAsia="Times New Roman" w:hAnsi="Times New Roman" w:cs="Times New Roman"/>
                <w:color w:val="111111"/>
                <w:sz w:val="24"/>
                <w:szCs w:val="24"/>
                <w:lang w:eastAsia="ru-RU"/>
              </w:rPr>
            </w:pPr>
            <w:r w:rsidRPr="00002BC8">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w:t>
            </w:r>
          </w:p>
        </w:tc>
        <w:tc>
          <w:tcPr>
            <w:tcW w:w="9072" w:type="dxa"/>
          </w:tcPr>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и обогащение опыта реального взаимодействия обучающегося с бытовым окружением, миром природных явлений и вещей, расширение адекватных представлений об опасности и безопасности;</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адекватность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расширение представлений о целостной и подробной картине мира, упорядоченной в пространстве и времени, адекватных возрасту ребёнка;</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накапливать личные впечатления, связанные с явлениями окружающего мира;</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устанавливать взаимосвязь между природным порядком и ходом собственной жизни в семье и в школе;</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устанавливать взаимосвязь общественного порядка и уклада собственной жизни в семье и в школе, соответствовать этому порядку.</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развитие любознательности, наблюдательности, способности замечать новое, задавать вопросы;</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развитие активности во взаимодействии с миром, понимании собственной результативности;</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накопление опыта освоения нового при помощи экскурсий и путешествий;</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передать свои впечатления, соображения, умозаключения так, чтобы быть понятым другим человеком;</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умение принимать и включать в свой личный опыт жизненный опыт других людей;</w:t>
            </w:r>
          </w:p>
          <w:p w:rsidR="006D45A7" w:rsidRPr="00002BC8" w:rsidRDefault="006D45A7" w:rsidP="006D45A7">
            <w:pPr>
              <w:tabs>
                <w:tab w:val="left" w:pos="0"/>
              </w:tabs>
              <w:ind w:firstLine="709"/>
              <w:jc w:val="both"/>
              <w:rPr>
                <w:rFonts w:ascii="Times New Roman" w:hAnsi="Times New Roman" w:cs="Times New Roman"/>
                <w:b/>
                <w:sz w:val="24"/>
                <w:szCs w:val="24"/>
              </w:rPr>
            </w:pPr>
            <w:r w:rsidRPr="00002BC8">
              <w:rPr>
                <w:rFonts w:ascii="Times New Roman" w:hAnsi="Times New Roman" w:cs="Times New Roman"/>
                <w:sz w:val="24"/>
                <w:szCs w:val="24"/>
              </w:rPr>
              <w:t xml:space="preserve"> способность взаимодействовать с другими людьми, умение делиться своими воспоминаниями, впечатлениями и планами.</w:t>
            </w:r>
          </w:p>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r w:rsidRPr="00002BC8">
              <w:rPr>
                <w:rFonts w:ascii="Times New Roman" w:eastAsia="Times New Roman" w:hAnsi="Times New Roman" w:cs="Times New Roman"/>
                <w:color w:val="111111"/>
                <w:sz w:val="24"/>
                <w:szCs w:val="24"/>
                <w:lang w:eastAsia="ru-RU"/>
              </w:rPr>
              <w:t>5</w:t>
            </w:r>
          </w:p>
        </w:tc>
        <w:tc>
          <w:tcPr>
            <w:tcW w:w="2693" w:type="dxa"/>
          </w:tcPr>
          <w:p w:rsidR="006D45A7" w:rsidRPr="00002BC8" w:rsidRDefault="006D45A7" w:rsidP="00D74648">
            <w:pPr>
              <w:spacing w:before="100" w:beforeAutospacing="1" w:after="100" w:afterAutospacing="1"/>
              <w:rPr>
                <w:rFonts w:ascii="Times New Roman" w:hAnsi="Times New Roman" w:cs="Times New Roman"/>
                <w:sz w:val="24"/>
                <w:szCs w:val="24"/>
              </w:rPr>
            </w:pPr>
            <w:r w:rsidRPr="00002BC8">
              <w:rPr>
                <w:rFonts w:ascii="Times New Roman" w:hAnsi="Times New Roman" w:cs="Times New Roman"/>
                <w:sz w:val="24"/>
                <w:szCs w:val="24"/>
              </w:rPr>
              <w:t xml:space="preserve">Способность к </w:t>
            </w:r>
            <w:r w:rsidRPr="00002BC8">
              <w:rPr>
                <w:rFonts w:ascii="Times New Roman" w:hAnsi="Times New Roman" w:cs="Times New Roman"/>
                <w:sz w:val="24"/>
                <w:szCs w:val="24"/>
              </w:rPr>
              <w:lastRenderedPageBreak/>
              <w:t>осмыслению социального окружения, своего места в нем, принятие соответствующих возрасту ценностей и социальных ролей</w:t>
            </w:r>
          </w:p>
        </w:tc>
        <w:tc>
          <w:tcPr>
            <w:tcW w:w="9072" w:type="dxa"/>
          </w:tcPr>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lastRenderedPageBreak/>
              <w:t xml:space="preserve"> знани</w:t>
            </w:r>
            <w:r w:rsidR="00D74648" w:rsidRPr="00002BC8">
              <w:rPr>
                <w:rFonts w:ascii="Times New Roman" w:hAnsi="Times New Roman" w:cs="Times New Roman"/>
                <w:sz w:val="24"/>
                <w:szCs w:val="24"/>
              </w:rPr>
              <w:t>е</w:t>
            </w:r>
            <w:r w:rsidRPr="00002BC8">
              <w:rPr>
                <w:rFonts w:ascii="Times New Roman" w:hAnsi="Times New Roman" w:cs="Times New Roman"/>
                <w:sz w:val="24"/>
                <w:szCs w:val="24"/>
              </w:rPr>
              <w:t xml:space="preserve"> правил поведения в разных социальных ситуациях с людьми разного </w:t>
            </w:r>
            <w:r w:rsidRPr="00002BC8">
              <w:rPr>
                <w:rFonts w:ascii="Times New Roman" w:hAnsi="Times New Roman" w:cs="Times New Roman"/>
                <w:sz w:val="24"/>
                <w:szCs w:val="24"/>
              </w:rPr>
              <w:lastRenderedPageBreak/>
              <w:t>статуса, с близкими в семье; с учителями и учениками в школе; со знакомыми и незнакомыми людьми;</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освоение необходимых социальных ритуалов, умение адекватно использовать принятые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освоение возможностей и допустимых границ социальных контактов, выработки адекватной дистанции в зависимости от ситуации общения;</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проявлять инициативу, корректно устанавливать и ограничивать контакт;</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не быть назойливым в своих просьбах и требованиях, быть благодарным за проявление внимания и оказание помощи;</w:t>
            </w:r>
          </w:p>
          <w:p w:rsidR="006D45A7" w:rsidRPr="00002BC8" w:rsidRDefault="006D45A7" w:rsidP="006D45A7">
            <w:pPr>
              <w:tabs>
                <w:tab w:val="left" w:pos="0"/>
              </w:tabs>
              <w:ind w:firstLine="709"/>
              <w:jc w:val="both"/>
              <w:rPr>
                <w:rFonts w:ascii="Times New Roman" w:hAnsi="Times New Roman" w:cs="Times New Roman"/>
                <w:sz w:val="24"/>
                <w:szCs w:val="24"/>
              </w:rPr>
            </w:pPr>
            <w:r w:rsidRPr="00002BC8">
              <w:rPr>
                <w:rFonts w:ascii="Times New Roman" w:hAnsi="Times New Roman" w:cs="Times New Roman"/>
                <w:sz w:val="24"/>
                <w:szCs w:val="24"/>
              </w:rPr>
              <w:t xml:space="preserve"> умение применять формы выражения своих чувств соответственно ситуации социального контакта</w:t>
            </w: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r w:rsidR="006D45A7" w:rsidRPr="00002BC8" w:rsidTr="006D45A7">
        <w:tc>
          <w:tcPr>
            <w:tcW w:w="817"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c>
          <w:tcPr>
            <w:tcW w:w="2693" w:type="dxa"/>
          </w:tcPr>
          <w:p w:rsidR="006D45A7" w:rsidRPr="00002BC8" w:rsidRDefault="006D45A7" w:rsidP="00102727">
            <w:pPr>
              <w:spacing w:before="100" w:beforeAutospacing="1" w:after="100" w:afterAutospacing="1"/>
              <w:jc w:val="both"/>
              <w:rPr>
                <w:rFonts w:ascii="Times New Roman" w:hAnsi="Times New Roman" w:cs="Times New Roman"/>
                <w:sz w:val="24"/>
                <w:szCs w:val="24"/>
              </w:rPr>
            </w:pPr>
          </w:p>
        </w:tc>
        <w:tc>
          <w:tcPr>
            <w:tcW w:w="9072" w:type="dxa"/>
          </w:tcPr>
          <w:p w:rsidR="006D45A7" w:rsidRPr="00002BC8" w:rsidRDefault="006D45A7" w:rsidP="006D45A7">
            <w:pPr>
              <w:tabs>
                <w:tab w:val="left" w:pos="0"/>
              </w:tabs>
              <w:ind w:firstLine="709"/>
              <w:jc w:val="both"/>
              <w:rPr>
                <w:rFonts w:ascii="Times New Roman" w:hAnsi="Times New Roman" w:cs="Times New Roman"/>
                <w:sz w:val="24"/>
                <w:szCs w:val="24"/>
              </w:rPr>
            </w:pPr>
          </w:p>
        </w:tc>
        <w:tc>
          <w:tcPr>
            <w:tcW w:w="1985" w:type="dxa"/>
          </w:tcPr>
          <w:p w:rsidR="006D45A7" w:rsidRPr="00002BC8" w:rsidRDefault="006D45A7" w:rsidP="00102727">
            <w:pPr>
              <w:spacing w:before="100" w:beforeAutospacing="1" w:after="100" w:afterAutospacing="1"/>
              <w:jc w:val="both"/>
              <w:rPr>
                <w:rFonts w:ascii="Times New Roman" w:eastAsia="Times New Roman" w:hAnsi="Times New Roman" w:cs="Times New Roman"/>
                <w:color w:val="111111"/>
                <w:sz w:val="24"/>
                <w:szCs w:val="24"/>
                <w:lang w:eastAsia="ru-RU"/>
              </w:rPr>
            </w:pPr>
          </w:p>
        </w:tc>
      </w:tr>
    </w:tbl>
    <w:p w:rsidR="006D45A7" w:rsidRPr="00002BC8" w:rsidRDefault="006D45A7" w:rsidP="00102727">
      <w:p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ru-RU"/>
        </w:rPr>
      </w:pPr>
    </w:p>
    <w:p w:rsidR="00102727" w:rsidRPr="00002BC8" w:rsidRDefault="00102727">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1A571F" w:rsidRPr="00002BC8" w:rsidRDefault="001A571F">
      <w:pPr>
        <w:rPr>
          <w:rFonts w:ascii="Times New Roman" w:hAnsi="Times New Roman" w:cs="Times New Roman"/>
          <w:sz w:val="24"/>
          <w:szCs w:val="24"/>
        </w:rPr>
      </w:pPr>
    </w:p>
    <w:p w:rsidR="00D74648" w:rsidRPr="00002BC8" w:rsidRDefault="00D74648">
      <w:pPr>
        <w:rPr>
          <w:rFonts w:ascii="Times New Roman" w:hAnsi="Times New Roman" w:cs="Times New Roman"/>
          <w:sz w:val="24"/>
          <w:szCs w:val="24"/>
        </w:rPr>
      </w:pPr>
    </w:p>
    <w:p w:rsidR="00D74648" w:rsidRPr="00002BC8" w:rsidRDefault="001A571F" w:rsidP="001A571F">
      <w:pPr>
        <w:jc w:val="center"/>
        <w:rPr>
          <w:rFonts w:ascii="Times New Roman" w:hAnsi="Times New Roman" w:cs="Times New Roman"/>
          <w:b/>
          <w:sz w:val="24"/>
          <w:szCs w:val="24"/>
        </w:rPr>
      </w:pPr>
      <w:r w:rsidRPr="00002BC8">
        <w:rPr>
          <w:rFonts w:ascii="Times New Roman" w:hAnsi="Times New Roman" w:cs="Times New Roman"/>
          <w:b/>
          <w:sz w:val="24"/>
          <w:szCs w:val="24"/>
        </w:rPr>
        <w:lastRenderedPageBreak/>
        <w:t>Результаты специальной поддержки освоения  ООП НОО</w:t>
      </w:r>
    </w:p>
    <w:tbl>
      <w:tblPr>
        <w:tblStyle w:val="a6"/>
        <w:tblW w:w="0" w:type="auto"/>
        <w:tblLook w:val="04A0"/>
      </w:tblPr>
      <w:tblGrid>
        <w:gridCol w:w="959"/>
        <w:gridCol w:w="11198"/>
        <w:gridCol w:w="2410"/>
      </w:tblGrid>
      <w:tr w:rsidR="002F338B" w:rsidRPr="00002BC8" w:rsidTr="002F338B">
        <w:trPr>
          <w:trHeight w:val="414"/>
        </w:trPr>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w:t>
            </w:r>
          </w:p>
        </w:tc>
        <w:tc>
          <w:tcPr>
            <w:tcW w:w="11198" w:type="dxa"/>
          </w:tcPr>
          <w:p w:rsidR="002F338B" w:rsidRPr="00002BC8" w:rsidRDefault="002F338B" w:rsidP="002F338B">
            <w:pPr>
              <w:spacing w:line="276" w:lineRule="auto"/>
              <w:jc w:val="center"/>
              <w:rPr>
                <w:rFonts w:ascii="Times New Roman" w:hAnsi="Times New Roman" w:cs="Times New Roman"/>
                <w:sz w:val="24"/>
                <w:szCs w:val="24"/>
              </w:rPr>
            </w:pPr>
            <w:r w:rsidRPr="00002BC8">
              <w:rPr>
                <w:rFonts w:ascii="Times New Roman" w:hAnsi="Times New Roman" w:cs="Times New Roman"/>
                <w:sz w:val="24"/>
                <w:szCs w:val="24"/>
              </w:rPr>
              <w:t xml:space="preserve">Критерий </w:t>
            </w:r>
          </w:p>
        </w:tc>
        <w:tc>
          <w:tcPr>
            <w:tcW w:w="2410"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 xml:space="preserve"> Уровень </w:t>
            </w: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способность усваивать новый учебный материал</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2</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способность адекватно включаться в классные занятия</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3</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способность соответствовать общему темпу занятий</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4</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5</w:t>
            </w:r>
          </w:p>
        </w:tc>
        <w:tc>
          <w:tcPr>
            <w:tcW w:w="11198" w:type="dxa"/>
          </w:tcPr>
          <w:p w:rsidR="002F338B" w:rsidRPr="00002BC8" w:rsidRDefault="002F338B" w:rsidP="001A571F">
            <w:pPr>
              <w:tabs>
                <w:tab w:val="left" w:pos="1215"/>
              </w:tabs>
              <w:spacing w:line="276" w:lineRule="auto"/>
              <w:rPr>
                <w:rFonts w:ascii="Times New Roman" w:hAnsi="Times New Roman" w:cs="Times New Roman"/>
                <w:sz w:val="24"/>
                <w:szCs w:val="24"/>
              </w:rPr>
            </w:pPr>
            <w:r w:rsidRPr="00002BC8">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6</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задавать вопросы</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7</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 xml:space="preserve">способность к </w:t>
            </w:r>
            <w:r w:rsidRPr="00002BC8">
              <w:rPr>
                <w:rFonts w:ascii="Times New Roman" w:hAnsi="Times New Roman" w:cs="Times New Roman"/>
                <w:kern w:val="2"/>
                <w:sz w:val="24"/>
                <w:szCs w:val="24"/>
              </w:rPr>
              <w:t>наблюдательности, умение замечать новое</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8</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способность овладение эффективными способами учебно-познавательной и предметно-практической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9</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10</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ставить и удерживать цель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11</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планировать действия</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12</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определять и сохранять способ действий;</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13</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использовать самоконтроль на всех этапах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14</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осуществлять словесный отчет о процессе и результатах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r w:rsidR="002F338B" w:rsidRPr="00002BC8" w:rsidTr="002F338B">
        <w:tc>
          <w:tcPr>
            <w:tcW w:w="959"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15</w:t>
            </w:r>
          </w:p>
        </w:tc>
        <w:tc>
          <w:tcPr>
            <w:tcW w:w="11198" w:type="dxa"/>
          </w:tcPr>
          <w:p w:rsidR="002F338B" w:rsidRPr="00002BC8" w:rsidRDefault="002F338B" w:rsidP="001A571F">
            <w:pPr>
              <w:spacing w:line="276" w:lineRule="auto"/>
              <w:rPr>
                <w:rFonts w:ascii="Times New Roman" w:hAnsi="Times New Roman" w:cs="Times New Roman"/>
                <w:sz w:val="24"/>
                <w:szCs w:val="24"/>
              </w:rPr>
            </w:pPr>
            <w:r w:rsidRPr="00002BC8">
              <w:rPr>
                <w:rFonts w:ascii="Times New Roman" w:hAnsi="Times New Roman" w:cs="Times New Roman"/>
                <w:sz w:val="24"/>
                <w:szCs w:val="24"/>
              </w:rPr>
              <w:t>умение оценивать процесс и результат деятельности</w:t>
            </w:r>
          </w:p>
        </w:tc>
        <w:tc>
          <w:tcPr>
            <w:tcW w:w="2410" w:type="dxa"/>
          </w:tcPr>
          <w:p w:rsidR="002F338B" w:rsidRPr="00002BC8" w:rsidRDefault="002F338B" w:rsidP="001A571F">
            <w:pPr>
              <w:spacing w:line="276" w:lineRule="auto"/>
              <w:rPr>
                <w:rFonts w:ascii="Times New Roman" w:hAnsi="Times New Roman" w:cs="Times New Roman"/>
                <w:sz w:val="24"/>
                <w:szCs w:val="24"/>
              </w:rPr>
            </w:pPr>
          </w:p>
        </w:tc>
      </w:tr>
    </w:tbl>
    <w:p w:rsidR="00D74648" w:rsidRPr="00002BC8" w:rsidRDefault="00D74648">
      <w:pPr>
        <w:rPr>
          <w:rFonts w:ascii="Times New Roman" w:hAnsi="Times New Roman" w:cs="Times New Roman"/>
          <w:sz w:val="24"/>
          <w:szCs w:val="24"/>
        </w:rPr>
      </w:pPr>
    </w:p>
    <w:sectPr w:rsidR="00D74648" w:rsidRPr="00002BC8" w:rsidSect="0010272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nsid w:val="27D72273"/>
    <w:multiLevelType w:val="multilevel"/>
    <w:tmpl w:val="9AB0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D0B98"/>
    <w:multiLevelType w:val="multilevel"/>
    <w:tmpl w:val="1260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A39DC"/>
    <w:multiLevelType w:val="multilevel"/>
    <w:tmpl w:val="C82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C6CEE"/>
    <w:multiLevelType w:val="multilevel"/>
    <w:tmpl w:val="65D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02727"/>
    <w:rsid w:val="00002BC8"/>
    <w:rsid w:val="00102727"/>
    <w:rsid w:val="001A571F"/>
    <w:rsid w:val="002E4946"/>
    <w:rsid w:val="002F338B"/>
    <w:rsid w:val="0041288F"/>
    <w:rsid w:val="004152FC"/>
    <w:rsid w:val="00462D26"/>
    <w:rsid w:val="004F35E4"/>
    <w:rsid w:val="00587232"/>
    <w:rsid w:val="005E2A09"/>
    <w:rsid w:val="005E559B"/>
    <w:rsid w:val="006B0229"/>
    <w:rsid w:val="006D45A7"/>
    <w:rsid w:val="00782F43"/>
    <w:rsid w:val="007D5130"/>
    <w:rsid w:val="007E7FCF"/>
    <w:rsid w:val="009B190A"/>
    <w:rsid w:val="00A528BA"/>
    <w:rsid w:val="00BA6912"/>
    <w:rsid w:val="00BF6CB0"/>
    <w:rsid w:val="00C2067D"/>
    <w:rsid w:val="00C86761"/>
    <w:rsid w:val="00D74648"/>
    <w:rsid w:val="00E32A4E"/>
    <w:rsid w:val="00E55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2727"/>
    <w:rPr>
      <w:i/>
      <w:iCs/>
    </w:rPr>
  </w:style>
  <w:style w:type="character" w:customStyle="1" w:styleId="apple-converted-space">
    <w:name w:val="apple-converted-space"/>
    <w:basedOn w:val="a0"/>
    <w:rsid w:val="00102727"/>
  </w:style>
  <w:style w:type="character" w:styleId="a5">
    <w:name w:val="Strong"/>
    <w:basedOn w:val="a0"/>
    <w:uiPriority w:val="22"/>
    <w:qFormat/>
    <w:rsid w:val="00102727"/>
    <w:rPr>
      <w:b/>
      <w:bCs/>
    </w:rPr>
  </w:style>
  <w:style w:type="table" w:styleId="a6">
    <w:name w:val="Table Grid"/>
    <w:basedOn w:val="a1"/>
    <w:uiPriority w:val="59"/>
    <w:rsid w:val="006D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TexstOSNOVA1012">
    <w:name w:val="14TexstOSNOVA_10/12"/>
    <w:basedOn w:val="a"/>
    <w:uiPriority w:val="99"/>
    <w:rsid w:val="005E2A0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7">
    <w:name w:val="Body Text Indent"/>
    <w:aliases w:val=" Знак"/>
    <w:basedOn w:val="a"/>
    <w:link w:val="a8"/>
    <w:rsid w:val="005E2A09"/>
    <w:pPr>
      <w:spacing w:after="0" w:line="240" w:lineRule="auto"/>
      <w:ind w:firstLine="340"/>
    </w:pPr>
    <w:rPr>
      <w:rFonts w:ascii="Calibri" w:eastAsia="Arial Unicode MS" w:hAnsi="Calibri" w:cs="Calibri"/>
      <w:color w:val="00000A"/>
      <w:kern w:val="1"/>
      <w:sz w:val="24"/>
      <w:szCs w:val="24"/>
      <w:lang w:eastAsia="ru-RU"/>
    </w:rPr>
  </w:style>
  <w:style w:type="character" w:customStyle="1" w:styleId="a8">
    <w:name w:val="Основной текст с отступом Знак"/>
    <w:aliases w:val=" Знак Знак"/>
    <w:basedOn w:val="a0"/>
    <w:link w:val="a7"/>
    <w:rsid w:val="005E2A09"/>
    <w:rPr>
      <w:rFonts w:ascii="Calibri" w:eastAsia="Arial Unicode MS" w:hAnsi="Calibri" w:cs="Calibri"/>
      <w:color w:val="00000A"/>
      <w:kern w:val="1"/>
      <w:sz w:val="24"/>
      <w:szCs w:val="24"/>
      <w:lang w:eastAsia="ru-RU"/>
    </w:rPr>
  </w:style>
  <w:style w:type="paragraph" w:styleId="a9">
    <w:name w:val="List Paragraph"/>
    <w:basedOn w:val="a"/>
    <w:uiPriority w:val="34"/>
    <w:qFormat/>
    <w:rsid w:val="005E2A09"/>
    <w:pPr>
      <w:spacing w:after="0" w:line="360" w:lineRule="auto"/>
      <w:ind w:left="720"/>
      <w:contextualSpacing/>
    </w:pPr>
    <w:rPr>
      <w:rFonts w:ascii="Times New Roman" w:eastAsia="Times New Roman" w:hAnsi="Times New Roman" w:cs="Times New Roman"/>
      <w:caps/>
      <w:sz w:val="24"/>
      <w:szCs w:val="24"/>
      <w:lang w:eastAsia="ru-RU"/>
    </w:rPr>
  </w:style>
  <w:style w:type="character" w:styleId="aa">
    <w:name w:val="annotation reference"/>
    <w:semiHidden/>
    <w:unhideWhenUsed/>
    <w:rsid w:val="005E2A09"/>
    <w:rPr>
      <w:sz w:val="16"/>
      <w:szCs w:val="16"/>
    </w:rPr>
  </w:style>
  <w:style w:type="paragraph" w:customStyle="1" w:styleId="21">
    <w:name w:val="Средняя сетка 21"/>
    <w:basedOn w:val="a"/>
    <w:uiPriority w:val="1"/>
    <w:qFormat/>
    <w:rsid w:val="005E2A09"/>
    <w:pPr>
      <w:numPr>
        <w:numId w:val="8"/>
      </w:numPr>
      <w:spacing w:after="0" w:line="360" w:lineRule="auto"/>
      <w:contextualSpacing/>
      <w:jc w:val="both"/>
      <w:outlineLvl w:val="1"/>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33318467">
      <w:bodyDiv w:val="1"/>
      <w:marLeft w:val="0"/>
      <w:marRight w:val="0"/>
      <w:marTop w:val="0"/>
      <w:marBottom w:val="0"/>
      <w:divBdr>
        <w:top w:val="none" w:sz="0" w:space="0" w:color="auto"/>
        <w:left w:val="none" w:sz="0" w:space="0" w:color="auto"/>
        <w:bottom w:val="none" w:sz="0" w:space="0" w:color="auto"/>
        <w:right w:val="none" w:sz="0" w:space="0" w:color="auto"/>
      </w:divBdr>
    </w:div>
    <w:div w:id="448084708">
      <w:bodyDiv w:val="1"/>
      <w:marLeft w:val="0"/>
      <w:marRight w:val="0"/>
      <w:marTop w:val="0"/>
      <w:marBottom w:val="0"/>
      <w:divBdr>
        <w:top w:val="none" w:sz="0" w:space="0" w:color="auto"/>
        <w:left w:val="none" w:sz="0" w:space="0" w:color="auto"/>
        <w:bottom w:val="none" w:sz="0" w:space="0" w:color="auto"/>
        <w:right w:val="none" w:sz="0" w:space="0" w:color="auto"/>
      </w:divBdr>
    </w:div>
    <w:div w:id="1066609186">
      <w:bodyDiv w:val="1"/>
      <w:marLeft w:val="0"/>
      <w:marRight w:val="0"/>
      <w:marTop w:val="0"/>
      <w:marBottom w:val="0"/>
      <w:divBdr>
        <w:top w:val="none" w:sz="0" w:space="0" w:color="auto"/>
        <w:left w:val="none" w:sz="0" w:space="0" w:color="auto"/>
        <w:bottom w:val="none" w:sz="0" w:space="0" w:color="auto"/>
        <w:right w:val="none" w:sz="0" w:space="0" w:color="auto"/>
      </w:divBdr>
    </w:div>
    <w:div w:id="1073742380">
      <w:bodyDiv w:val="1"/>
      <w:marLeft w:val="0"/>
      <w:marRight w:val="0"/>
      <w:marTop w:val="0"/>
      <w:marBottom w:val="0"/>
      <w:divBdr>
        <w:top w:val="none" w:sz="0" w:space="0" w:color="auto"/>
        <w:left w:val="none" w:sz="0" w:space="0" w:color="auto"/>
        <w:bottom w:val="none" w:sz="0" w:space="0" w:color="auto"/>
        <w:right w:val="none" w:sz="0" w:space="0" w:color="auto"/>
      </w:divBdr>
    </w:div>
    <w:div w:id="1368794563">
      <w:bodyDiv w:val="1"/>
      <w:marLeft w:val="0"/>
      <w:marRight w:val="0"/>
      <w:marTop w:val="0"/>
      <w:marBottom w:val="0"/>
      <w:divBdr>
        <w:top w:val="none" w:sz="0" w:space="0" w:color="auto"/>
        <w:left w:val="none" w:sz="0" w:space="0" w:color="auto"/>
        <w:bottom w:val="none" w:sz="0" w:space="0" w:color="auto"/>
        <w:right w:val="none" w:sz="0" w:space="0" w:color="auto"/>
      </w:divBdr>
    </w:div>
    <w:div w:id="15540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10</cp:revision>
  <cp:lastPrinted>2017-06-08T05:53:00Z</cp:lastPrinted>
  <dcterms:created xsi:type="dcterms:W3CDTF">2017-06-05T09:24:00Z</dcterms:created>
  <dcterms:modified xsi:type="dcterms:W3CDTF">2017-06-08T05:54:00Z</dcterms:modified>
</cp:coreProperties>
</file>